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8149413"/>
        <w:docPartObj>
          <w:docPartGallery w:val="Cover Pages"/>
          <w:docPartUnique/>
        </w:docPartObj>
      </w:sdtPr>
      <w:sdtEndPr>
        <w:rPr>
          <w:noProof/>
          <w:webHidden/>
        </w:rPr>
      </w:sdtEndPr>
      <w:sdtContent>
        <w:p w14:paraId="25BD425B" w14:textId="0BF845AB" w:rsidR="008011EC" w:rsidRDefault="008011EC">
          <w:r>
            <w:rPr>
              <w:noProof/>
            </w:rPr>
            <mc:AlternateContent>
              <mc:Choice Requires="wpg">
                <w:drawing>
                  <wp:anchor distT="0" distB="0" distL="114300" distR="114300" simplePos="0" relativeHeight="251666432" behindDoc="0" locked="0" layoutInCell="1" allowOverlap="1" wp14:anchorId="68A7642A" wp14:editId="78BA878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FB00687" id="Groe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26EF4CCC" wp14:editId="4561EB7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0A544D0A" w14:textId="1542F687" w:rsidR="008011EC" w:rsidRDefault="003B4080">
                                    <w:pPr>
                                      <w:pStyle w:val="Geenafstand"/>
                                      <w:jc w:val="right"/>
                                      <w:rPr>
                                        <w:color w:val="595959" w:themeColor="text1" w:themeTint="A6"/>
                                        <w:sz w:val="28"/>
                                        <w:szCs w:val="28"/>
                                      </w:rPr>
                                    </w:pPr>
                                    <w:r>
                                      <w:rPr>
                                        <w:color w:val="595959" w:themeColor="text1" w:themeTint="A6"/>
                                        <w:sz w:val="28"/>
                                        <w:szCs w:val="28"/>
                                      </w:rPr>
                                      <w:t xml:space="preserve">Melinda Maas (samengewerkt met Christian </w:t>
                                    </w:r>
                                    <w:proofErr w:type="spellStart"/>
                                    <w:r>
                                      <w:rPr>
                                        <w:color w:val="595959" w:themeColor="text1" w:themeTint="A6"/>
                                        <w:sz w:val="28"/>
                                        <w:szCs w:val="28"/>
                                      </w:rPr>
                                      <w:t>Gerlich</w:t>
                                    </w:r>
                                    <w:proofErr w:type="spellEnd"/>
                                    <w:r>
                                      <w:rPr>
                                        <w:color w:val="595959" w:themeColor="text1" w:themeTint="A6"/>
                                        <w:sz w:val="28"/>
                                        <w:szCs w:val="28"/>
                                      </w:rPr>
                                      <w:t>)</w:t>
                                    </w:r>
                                  </w:p>
                                </w:sdtContent>
                              </w:sdt>
                              <w:p w14:paraId="5F1C2A75" w14:textId="19B9BF34" w:rsidR="008011EC" w:rsidRDefault="00D461C7" w:rsidP="00323CFD">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sdt>
                                      <w:sdtPr>
                                        <w:rPr>
                                          <w:color w:val="595959" w:themeColor="text1" w:themeTint="A6"/>
                                          <w:sz w:val="18"/>
                                          <w:szCs w:val="18"/>
                                        </w:rPr>
                                        <w:alias w:val="E-mail"/>
                                        <w:tag w:val="E-mail"/>
                                        <w:id w:val="1294783941"/>
                                        <w:dataBinding w:prefixMappings="xmlns:ns0='http://schemas.microsoft.com/office/2006/coverPageProps' " w:xpath="/ns0:CoverPageProperties[1]/ns0:CompanyEmail[1]" w:storeItemID="{55AF091B-3C7A-41E3-B477-F2FDAA23CFDA}"/>
                                        <w:text/>
                                      </w:sdtPr>
                                      <w:sdtEndPr/>
                                      <w:sdtContent>
                                        <w:r w:rsidR="00323CFD">
                                          <w:rPr>
                                            <w:color w:val="595959" w:themeColor="text1" w:themeTint="A6"/>
                                            <w:sz w:val="18"/>
                                            <w:szCs w:val="18"/>
                                          </w:rPr>
                                          <w:t>Studentnummer: 1819315 &amp; Mailadres: melinda.maas@student.hu.nl</w:t>
                                        </w:r>
                                      </w:sdtContent>
                                    </w:sdt>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6EF4CCC" id="_x0000_t202" coordsize="21600,21600" o:spt="202" path="m,l,21600r21600,l21600,xe">
                    <v:stroke joinstyle="miter"/>
                    <v:path gradientshapeok="t" o:connecttype="rect"/>
                  </v:shapetype>
                  <v:shape id="Tekstvak 152" o:spid="_x0000_s1026" type="#_x0000_t202" style="position:absolute;margin-left:0;margin-top:0;width:8in;height:1in;z-index:2516643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0A544D0A" w14:textId="1542F687" w:rsidR="008011EC" w:rsidRDefault="003B4080">
                              <w:pPr>
                                <w:pStyle w:val="Geenafstand"/>
                                <w:jc w:val="right"/>
                                <w:rPr>
                                  <w:color w:val="595959" w:themeColor="text1" w:themeTint="A6"/>
                                  <w:sz w:val="28"/>
                                  <w:szCs w:val="28"/>
                                </w:rPr>
                              </w:pPr>
                              <w:r>
                                <w:rPr>
                                  <w:color w:val="595959" w:themeColor="text1" w:themeTint="A6"/>
                                  <w:sz w:val="28"/>
                                  <w:szCs w:val="28"/>
                                </w:rPr>
                                <w:t xml:space="preserve">Melinda Maas (samengewerkt met Christian </w:t>
                              </w:r>
                              <w:proofErr w:type="spellStart"/>
                              <w:r>
                                <w:rPr>
                                  <w:color w:val="595959" w:themeColor="text1" w:themeTint="A6"/>
                                  <w:sz w:val="28"/>
                                  <w:szCs w:val="28"/>
                                </w:rPr>
                                <w:t>Gerlich</w:t>
                              </w:r>
                              <w:proofErr w:type="spellEnd"/>
                              <w:r>
                                <w:rPr>
                                  <w:color w:val="595959" w:themeColor="text1" w:themeTint="A6"/>
                                  <w:sz w:val="28"/>
                                  <w:szCs w:val="28"/>
                                </w:rPr>
                                <w:t>)</w:t>
                              </w:r>
                            </w:p>
                          </w:sdtContent>
                        </w:sdt>
                        <w:p w14:paraId="5F1C2A75" w14:textId="19B9BF34" w:rsidR="008011EC" w:rsidRDefault="00D461C7" w:rsidP="00323CFD">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sdt>
                                <w:sdtPr>
                                  <w:rPr>
                                    <w:color w:val="595959" w:themeColor="text1" w:themeTint="A6"/>
                                    <w:sz w:val="18"/>
                                    <w:szCs w:val="18"/>
                                  </w:rPr>
                                  <w:alias w:val="E-mail"/>
                                  <w:tag w:val="E-mail"/>
                                  <w:id w:val="1294783941"/>
                                  <w:dataBinding w:prefixMappings="xmlns:ns0='http://schemas.microsoft.com/office/2006/coverPageProps' " w:xpath="/ns0:CoverPageProperties[1]/ns0:CompanyEmail[1]" w:storeItemID="{55AF091B-3C7A-41E3-B477-F2FDAA23CFDA}"/>
                                  <w:text/>
                                </w:sdtPr>
                                <w:sdtEndPr/>
                                <w:sdtContent>
                                  <w:r w:rsidR="00323CFD">
                                    <w:rPr>
                                      <w:color w:val="595959" w:themeColor="text1" w:themeTint="A6"/>
                                      <w:sz w:val="18"/>
                                      <w:szCs w:val="18"/>
                                    </w:rPr>
                                    <w:t>Studentnummer: 1819315 &amp; Mailadres: melinda.maas@student.hu.nl</w:t>
                                  </w:r>
                                </w:sdtContent>
                              </w:sdt>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58937818" wp14:editId="2C73033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AC143" w14:textId="2323A885" w:rsidR="008011EC" w:rsidRDefault="008011EC">
                                <w:pPr>
                                  <w:pStyle w:val="Geenafstand"/>
                                  <w:jc w:val="right"/>
                                  <w:rPr>
                                    <w:color w:val="4472C4" w:themeColor="accent1"/>
                                    <w:sz w:val="28"/>
                                    <w:szCs w:val="28"/>
                                  </w:rPr>
                                </w:pP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16B513B0" w14:textId="53B0AE0D" w:rsidR="008011EC" w:rsidRDefault="00646D46">
                                    <w:pPr>
                                      <w:pStyle w:val="Geenafstand"/>
                                      <w:jc w:val="right"/>
                                      <w:rPr>
                                        <w:color w:val="595959" w:themeColor="text1" w:themeTint="A6"/>
                                        <w:sz w:val="20"/>
                                        <w:szCs w:val="20"/>
                                      </w:rPr>
                                    </w:pPr>
                                    <w:r>
                                      <w:rPr>
                                        <w:color w:val="595959" w:themeColor="text1" w:themeTint="A6"/>
                                        <w:sz w:val="20"/>
                                        <w:szCs w:val="20"/>
                                      </w:rPr>
                                      <w:t>Docent</w:t>
                                    </w:r>
                                    <w:r w:rsidR="003B4080">
                                      <w:rPr>
                                        <w:color w:val="595959" w:themeColor="text1" w:themeTint="A6"/>
                                        <w:sz w:val="20"/>
                                        <w:szCs w:val="20"/>
                                      </w:rPr>
                                      <w:t xml:space="preserve">: Sophie </w:t>
                                    </w:r>
                                    <w:proofErr w:type="spellStart"/>
                                    <w:r w:rsidR="003B4080">
                                      <w:rPr>
                                        <w:color w:val="595959" w:themeColor="text1" w:themeTint="A6"/>
                                        <w:sz w:val="20"/>
                                        <w:szCs w:val="20"/>
                                      </w:rPr>
                                      <w:t>Mooren</w:t>
                                    </w:r>
                                    <w:proofErr w:type="spellEnd"/>
                                    <w:r w:rsidR="003B4080">
                                      <w:rPr>
                                        <w:color w:val="595959" w:themeColor="text1" w:themeTint="A6"/>
                                        <w:sz w:val="20"/>
                                        <w:szCs w:val="20"/>
                                      </w:rPr>
                                      <w:br/>
                                      <w:t>Vak: Schoolbiologie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8937818" id="Tekstvak 153" o:spid="_x0000_s1027"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4A5AC143" w14:textId="2323A885" w:rsidR="008011EC" w:rsidRDefault="008011EC">
                          <w:pPr>
                            <w:pStyle w:val="Geenafstand"/>
                            <w:jc w:val="right"/>
                            <w:rPr>
                              <w:color w:val="4472C4" w:themeColor="accent1"/>
                              <w:sz w:val="28"/>
                              <w:szCs w:val="28"/>
                            </w:rPr>
                          </w:pP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16B513B0" w14:textId="53B0AE0D" w:rsidR="008011EC" w:rsidRDefault="00646D46">
                              <w:pPr>
                                <w:pStyle w:val="Geenafstand"/>
                                <w:jc w:val="right"/>
                                <w:rPr>
                                  <w:color w:val="595959" w:themeColor="text1" w:themeTint="A6"/>
                                  <w:sz w:val="20"/>
                                  <w:szCs w:val="20"/>
                                </w:rPr>
                              </w:pPr>
                              <w:r>
                                <w:rPr>
                                  <w:color w:val="595959" w:themeColor="text1" w:themeTint="A6"/>
                                  <w:sz w:val="20"/>
                                  <w:szCs w:val="20"/>
                                </w:rPr>
                                <w:t>Docent</w:t>
                              </w:r>
                              <w:r w:rsidR="003B4080">
                                <w:rPr>
                                  <w:color w:val="595959" w:themeColor="text1" w:themeTint="A6"/>
                                  <w:sz w:val="20"/>
                                  <w:szCs w:val="20"/>
                                </w:rPr>
                                <w:t xml:space="preserve">: Sophie </w:t>
                              </w:r>
                              <w:proofErr w:type="spellStart"/>
                              <w:r w:rsidR="003B4080">
                                <w:rPr>
                                  <w:color w:val="595959" w:themeColor="text1" w:themeTint="A6"/>
                                  <w:sz w:val="20"/>
                                  <w:szCs w:val="20"/>
                                </w:rPr>
                                <w:t>Mooren</w:t>
                              </w:r>
                              <w:proofErr w:type="spellEnd"/>
                              <w:r w:rsidR="003B4080">
                                <w:rPr>
                                  <w:color w:val="595959" w:themeColor="text1" w:themeTint="A6"/>
                                  <w:sz w:val="20"/>
                                  <w:szCs w:val="20"/>
                                </w:rPr>
                                <w:br/>
                                <w:t>Vak: Schoolbiologie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34F2E4B" wp14:editId="1FAFE0D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39AFB" w14:textId="4779E6B1" w:rsidR="008011EC" w:rsidRDefault="00D461C7">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46D46">
                                      <w:rPr>
                                        <w:caps/>
                                        <w:color w:val="4472C4" w:themeColor="accent1"/>
                                        <w:sz w:val="64"/>
                                        <w:szCs w:val="64"/>
                                      </w:rPr>
                                      <w:t>Preconcept turgor bij 4VWO</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02D9396" w14:textId="49AF17BF" w:rsidR="008011EC" w:rsidRDefault="00646D46">
                                    <w:pPr>
                                      <w:jc w:val="right"/>
                                      <w:rPr>
                                        <w:smallCaps/>
                                        <w:color w:val="404040" w:themeColor="text1" w:themeTint="BF"/>
                                        <w:sz w:val="36"/>
                                        <w:szCs w:val="36"/>
                                      </w:rPr>
                                    </w:pPr>
                                    <w:r>
                                      <w:rPr>
                                        <w:color w:val="404040" w:themeColor="text1" w:themeTint="BF"/>
                                        <w:sz w:val="36"/>
                                        <w:szCs w:val="36"/>
                                      </w:rPr>
                                      <w:t>Preconcepten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34F2E4B" id="Tekstvak 154" o:spid="_x0000_s1028"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9139AFB" w14:textId="4779E6B1" w:rsidR="008011EC" w:rsidRDefault="00D461C7">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46D46">
                                <w:rPr>
                                  <w:caps/>
                                  <w:color w:val="4472C4" w:themeColor="accent1"/>
                                  <w:sz w:val="64"/>
                                  <w:szCs w:val="64"/>
                                </w:rPr>
                                <w:t>Preconcept turgor bij 4VWO</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02D9396" w14:textId="49AF17BF" w:rsidR="008011EC" w:rsidRDefault="00646D46">
                              <w:pPr>
                                <w:jc w:val="right"/>
                                <w:rPr>
                                  <w:smallCaps/>
                                  <w:color w:val="404040" w:themeColor="text1" w:themeTint="BF"/>
                                  <w:sz w:val="36"/>
                                  <w:szCs w:val="36"/>
                                </w:rPr>
                              </w:pPr>
                              <w:r>
                                <w:rPr>
                                  <w:color w:val="404040" w:themeColor="text1" w:themeTint="BF"/>
                                  <w:sz w:val="36"/>
                                  <w:szCs w:val="36"/>
                                </w:rPr>
                                <w:t>Preconcepten</w:t>
                              </w:r>
                            </w:p>
                          </w:sdtContent>
                        </w:sdt>
                      </w:txbxContent>
                    </v:textbox>
                    <w10:wrap type="square" anchorx="page" anchory="page"/>
                  </v:shape>
                </w:pict>
              </mc:Fallback>
            </mc:AlternateContent>
          </w:r>
        </w:p>
        <w:p w14:paraId="72DC5921" w14:textId="781DCFD0" w:rsidR="008011EC" w:rsidRDefault="008011EC">
          <w:pPr>
            <w:rPr>
              <w:noProof/>
              <w:webHidden/>
            </w:rPr>
          </w:pPr>
          <w:r>
            <w:rPr>
              <w:noProof/>
              <w:webHidden/>
            </w:rPr>
            <w:br w:type="page"/>
          </w:r>
        </w:p>
      </w:sdtContent>
    </w:sdt>
    <w:sdt>
      <w:sdtPr>
        <w:rPr>
          <w:rFonts w:asciiTheme="minorHAnsi" w:eastAsiaTheme="minorHAnsi" w:hAnsiTheme="minorHAnsi" w:cstheme="minorBidi"/>
          <w:color w:val="auto"/>
          <w:sz w:val="22"/>
          <w:szCs w:val="22"/>
          <w:lang w:eastAsia="en-US"/>
        </w:rPr>
        <w:id w:val="-1914156165"/>
        <w:docPartObj>
          <w:docPartGallery w:val="Table of Contents"/>
          <w:docPartUnique/>
        </w:docPartObj>
      </w:sdtPr>
      <w:sdtEndPr>
        <w:rPr>
          <w:b/>
          <w:bCs/>
        </w:rPr>
      </w:sdtEndPr>
      <w:sdtContent>
        <w:p w14:paraId="0A36F446" w14:textId="52775492" w:rsidR="003B4080" w:rsidRDefault="003B4080">
          <w:pPr>
            <w:pStyle w:val="Kopvaninhoudsopgave"/>
          </w:pPr>
          <w:r>
            <w:t>Inhoudsopgave</w:t>
          </w:r>
        </w:p>
        <w:p w14:paraId="420D00EF" w14:textId="702CFD3B" w:rsidR="001A055E" w:rsidRDefault="003B4080">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6096184" w:history="1">
            <w:r w:rsidR="001A055E" w:rsidRPr="000E6717">
              <w:rPr>
                <w:rStyle w:val="Hyperlink"/>
                <w:rFonts w:ascii="Arial" w:hAnsi="Arial" w:cs="Arial"/>
                <w:noProof/>
              </w:rPr>
              <w:t>Wat is ons preconcept?</w:t>
            </w:r>
            <w:r w:rsidR="001A055E">
              <w:rPr>
                <w:noProof/>
                <w:webHidden/>
              </w:rPr>
              <w:tab/>
            </w:r>
            <w:r w:rsidR="001A055E">
              <w:rPr>
                <w:noProof/>
                <w:webHidden/>
              </w:rPr>
              <w:fldChar w:fldCharType="begin"/>
            </w:r>
            <w:r w:rsidR="001A055E">
              <w:rPr>
                <w:noProof/>
                <w:webHidden/>
              </w:rPr>
              <w:instrText xml:space="preserve"> PAGEREF _Toc96096184 \h </w:instrText>
            </w:r>
            <w:r w:rsidR="001A055E">
              <w:rPr>
                <w:noProof/>
                <w:webHidden/>
              </w:rPr>
            </w:r>
            <w:r w:rsidR="001A055E">
              <w:rPr>
                <w:noProof/>
                <w:webHidden/>
              </w:rPr>
              <w:fldChar w:fldCharType="separate"/>
            </w:r>
            <w:r w:rsidR="001A055E">
              <w:rPr>
                <w:noProof/>
                <w:webHidden/>
              </w:rPr>
              <w:t>1</w:t>
            </w:r>
            <w:r w:rsidR="001A055E">
              <w:rPr>
                <w:noProof/>
                <w:webHidden/>
              </w:rPr>
              <w:fldChar w:fldCharType="end"/>
            </w:r>
          </w:hyperlink>
        </w:p>
        <w:p w14:paraId="07E99DDB" w14:textId="4954A15C" w:rsidR="001A055E" w:rsidRDefault="00D461C7">
          <w:pPr>
            <w:pStyle w:val="Inhopg1"/>
            <w:tabs>
              <w:tab w:val="right" w:leader="dot" w:pos="9062"/>
            </w:tabs>
            <w:rPr>
              <w:rFonts w:eastAsiaTheme="minorEastAsia"/>
              <w:noProof/>
              <w:lang w:eastAsia="nl-NL"/>
            </w:rPr>
          </w:pPr>
          <w:hyperlink w:anchor="_Toc96096185" w:history="1">
            <w:r w:rsidR="001A055E" w:rsidRPr="000E6717">
              <w:rPr>
                <w:rStyle w:val="Hyperlink"/>
                <w:rFonts w:ascii="Arial" w:hAnsi="Arial" w:cs="Arial"/>
                <w:noProof/>
              </w:rPr>
              <w:t>Waar komt het preconcept vandaan?</w:t>
            </w:r>
            <w:r w:rsidR="001A055E">
              <w:rPr>
                <w:noProof/>
                <w:webHidden/>
              </w:rPr>
              <w:tab/>
            </w:r>
            <w:r w:rsidR="001A055E">
              <w:rPr>
                <w:noProof/>
                <w:webHidden/>
              </w:rPr>
              <w:fldChar w:fldCharType="begin"/>
            </w:r>
            <w:r w:rsidR="001A055E">
              <w:rPr>
                <w:noProof/>
                <w:webHidden/>
              </w:rPr>
              <w:instrText xml:space="preserve"> PAGEREF _Toc96096185 \h </w:instrText>
            </w:r>
            <w:r w:rsidR="001A055E">
              <w:rPr>
                <w:noProof/>
                <w:webHidden/>
              </w:rPr>
            </w:r>
            <w:r w:rsidR="001A055E">
              <w:rPr>
                <w:noProof/>
                <w:webHidden/>
              </w:rPr>
              <w:fldChar w:fldCharType="separate"/>
            </w:r>
            <w:r w:rsidR="001A055E">
              <w:rPr>
                <w:noProof/>
                <w:webHidden/>
              </w:rPr>
              <w:t>2</w:t>
            </w:r>
            <w:r w:rsidR="001A055E">
              <w:rPr>
                <w:noProof/>
                <w:webHidden/>
              </w:rPr>
              <w:fldChar w:fldCharType="end"/>
            </w:r>
          </w:hyperlink>
        </w:p>
        <w:p w14:paraId="2859838C" w14:textId="3916F3A3" w:rsidR="001A055E" w:rsidRDefault="00D461C7">
          <w:pPr>
            <w:pStyle w:val="Inhopg1"/>
            <w:tabs>
              <w:tab w:val="right" w:leader="dot" w:pos="9062"/>
            </w:tabs>
            <w:rPr>
              <w:rFonts w:eastAsiaTheme="minorEastAsia"/>
              <w:noProof/>
              <w:lang w:eastAsia="nl-NL"/>
            </w:rPr>
          </w:pPr>
          <w:hyperlink w:anchor="_Toc96096186" w:history="1">
            <w:r w:rsidR="001A055E" w:rsidRPr="000E6717">
              <w:rPr>
                <w:rStyle w:val="Hyperlink"/>
                <w:rFonts w:ascii="Arial" w:hAnsi="Arial" w:cs="Arial"/>
                <w:noProof/>
              </w:rPr>
              <w:t>Hoe gaan wij dit preconcept wegnemen?</w:t>
            </w:r>
            <w:r w:rsidR="001A055E">
              <w:rPr>
                <w:noProof/>
                <w:webHidden/>
              </w:rPr>
              <w:tab/>
            </w:r>
            <w:r w:rsidR="001A055E">
              <w:rPr>
                <w:noProof/>
                <w:webHidden/>
              </w:rPr>
              <w:fldChar w:fldCharType="begin"/>
            </w:r>
            <w:r w:rsidR="001A055E">
              <w:rPr>
                <w:noProof/>
                <w:webHidden/>
              </w:rPr>
              <w:instrText xml:space="preserve"> PAGEREF _Toc96096186 \h </w:instrText>
            </w:r>
            <w:r w:rsidR="001A055E">
              <w:rPr>
                <w:noProof/>
                <w:webHidden/>
              </w:rPr>
            </w:r>
            <w:r w:rsidR="001A055E">
              <w:rPr>
                <w:noProof/>
                <w:webHidden/>
              </w:rPr>
              <w:fldChar w:fldCharType="separate"/>
            </w:r>
            <w:r w:rsidR="001A055E">
              <w:rPr>
                <w:noProof/>
                <w:webHidden/>
              </w:rPr>
              <w:t>2</w:t>
            </w:r>
            <w:r w:rsidR="001A055E">
              <w:rPr>
                <w:noProof/>
                <w:webHidden/>
              </w:rPr>
              <w:fldChar w:fldCharType="end"/>
            </w:r>
          </w:hyperlink>
        </w:p>
        <w:p w14:paraId="0D18530D" w14:textId="0261EA74" w:rsidR="001A055E" w:rsidRDefault="00D461C7">
          <w:pPr>
            <w:pStyle w:val="Inhopg1"/>
            <w:tabs>
              <w:tab w:val="right" w:leader="dot" w:pos="9062"/>
            </w:tabs>
            <w:rPr>
              <w:rFonts w:eastAsiaTheme="minorEastAsia"/>
              <w:noProof/>
              <w:lang w:eastAsia="nl-NL"/>
            </w:rPr>
          </w:pPr>
          <w:hyperlink w:anchor="_Toc96096187" w:history="1">
            <w:r w:rsidR="001A055E" w:rsidRPr="000E6717">
              <w:rPr>
                <w:rStyle w:val="Hyperlink"/>
                <w:rFonts w:ascii="Arial" w:hAnsi="Arial" w:cs="Arial"/>
                <w:noProof/>
              </w:rPr>
              <w:t>De uitvoering in de les</w:t>
            </w:r>
            <w:r w:rsidR="001A055E">
              <w:rPr>
                <w:noProof/>
                <w:webHidden/>
              </w:rPr>
              <w:tab/>
            </w:r>
            <w:r w:rsidR="001A055E">
              <w:rPr>
                <w:noProof/>
                <w:webHidden/>
              </w:rPr>
              <w:fldChar w:fldCharType="begin"/>
            </w:r>
            <w:r w:rsidR="001A055E">
              <w:rPr>
                <w:noProof/>
                <w:webHidden/>
              </w:rPr>
              <w:instrText xml:space="preserve"> PAGEREF _Toc96096187 \h </w:instrText>
            </w:r>
            <w:r w:rsidR="001A055E">
              <w:rPr>
                <w:noProof/>
                <w:webHidden/>
              </w:rPr>
            </w:r>
            <w:r w:rsidR="001A055E">
              <w:rPr>
                <w:noProof/>
                <w:webHidden/>
              </w:rPr>
              <w:fldChar w:fldCharType="separate"/>
            </w:r>
            <w:r w:rsidR="001A055E">
              <w:rPr>
                <w:noProof/>
                <w:webHidden/>
              </w:rPr>
              <w:t>4</w:t>
            </w:r>
            <w:r w:rsidR="001A055E">
              <w:rPr>
                <w:noProof/>
                <w:webHidden/>
              </w:rPr>
              <w:fldChar w:fldCharType="end"/>
            </w:r>
          </w:hyperlink>
        </w:p>
        <w:p w14:paraId="7936CE3F" w14:textId="53FF660F" w:rsidR="001A055E" w:rsidRDefault="00D461C7">
          <w:pPr>
            <w:pStyle w:val="Inhopg2"/>
            <w:tabs>
              <w:tab w:val="right" w:leader="dot" w:pos="9062"/>
            </w:tabs>
            <w:rPr>
              <w:rFonts w:eastAsiaTheme="minorEastAsia"/>
              <w:noProof/>
              <w:lang w:eastAsia="nl-NL"/>
            </w:rPr>
          </w:pPr>
          <w:hyperlink w:anchor="_Toc96096188" w:history="1">
            <w:r w:rsidR="001A055E" w:rsidRPr="000E6717">
              <w:rPr>
                <w:rStyle w:val="Hyperlink"/>
                <w:rFonts w:ascii="Arial" w:hAnsi="Arial" w:cs="Arial"/>
                <w:noProof/>
                <w:lang w:eastAsia="nl-NL"/>
              </w:rPr>
              <w:t>Formulier van Melinda</w:t>
            </w:r>
            <w:r w:rsidR="001A055E">
              <w:rPr>
                <w:noProof/>
                <w:webHidden/>
              </w:rPr>
              <w:tab/>
            </w:r>
            <w:r w:rsidR="001A055E">
              <w:rPr>
                <w:noProof/>
                <w:webHidden/>
              </w:rPr>
              <w:fldChar w:fldCharType="begin"/>
            </w:r>
            <w:r w:rsidR="001A055E">
              <w:rPr>
                <w:noProof/>
                <w:webHidden/>
              </w:rPr>
              <w:instrText xml:space="preserve"> PAGEREF _Toc96096188 \h </w:instrText>
            </w:r>
            <w:r w:rsidR="001A055E">
              <w:rPr>
                <w:noProof/>
                <w:webHidden/>
              </w:rPr>
            </w:r>
            <w:r w:rsidR="001A055E">
              <w:rPr>
                <w:noProof/>
                <w:webHidden/>
              </w:rPr>
              <w:fldChar w:fldCharType="separate"/>
            </w:r>
            <w:r w:rsidR="001A055E">
              <w:rPr>
                <w:noProof/>
                <w:webHidden/>
              </w:rPr>
              <w:t>4</w:t>
            </w:r>
            <w:r w:rsidR="001A055E">
              <w:rPr>
                <w:noProof/>
                <w:webHidden/>
              </w:rPr>
              <w:fldChar w:fldCharType="end"/>
            </w:r>
          </w:hyperlink>
        </w:p>
        <w:p w14:paraId="46932D63" w14:textId="7837ED7E" w:rsidR="001A055E" w:rsidRDefault="00D461C7">
          <w:pPr>
            <w:pStyle w:val="Inhopg2"/>
            <w:tabs>
              <w:tab w:val="right" w:leader="dot" w:pos="9062"/>
            </w:tabs>
            <w:rPr>
              <w:rFonts w:eastAsiaTheme="minorEastAsia"/>
              <w:noProof/>
              <w:lang w:eastAsia="nl-NL"/>
            </w:rPr>
          </w:pPr>
          <w:hyperlink w:anchor="_Toc96096189" w:history="1">
            <w:r w:rsidR="001A055E" w:rsidRPr="000E6717">
              <w:rPr>
                <w:rStyle w:val="Hyperlink"/>
                <w:rFonts w:ascii="Arial" w:hAnsi="Arial" w:cs="Arial"/>
                <w:noProof/>
              </w:rPr>
              <w:t>Formulier Christian</w:t>
            </w:r>
            <w:r w:rsidR="001A055E">
              <w:rPr>
                <w:noProof/>
                <w:webHidden/>
              </w:rPr>
              <w:tab/>
            </w:r>
            <w:r w:rsidR="001A055E">
              <w:rPr>
                <w:noProof/>
                <w:webHidden/>
              </w:rPr>
              <w:fldChar w:fldCharType="begin"/>
            </w:r>
            <w:r w:rsidR="001A055E">
              <w:rPr>
                <w:noProof/>
                <w:webHidden/>
              </w:rPr>
              <w:instrText xml:space="preserve"> PAGEREF _Toc96096189 \h </w:instrText>
            </w:r>
            <w:r w:rsidR="001A055E">
              <w:rPr>
                <w:noProof/>
                <w:webHidden/>
              </w:rPr>
            </w:r>
            <w:r w:rsidR="001A055E">
              <w:rPr>
                <w:noProof/>
                <w:webHidden/>
              </w:rPr>
              <w:fldChar w:fldCharType="separate"/>
            </w:r>
            <w:r w:rsidR="001A055E">
              <w:rPr>
                <w:noProof/>
                <w:webHidden/>
              </w:rPr>
              <w:t>11</w:t>
            </w:r>
            <w:r w:rsidR="001A055E">
              <w:rPr>
                <w:noProof/>
                <w:webHidden/>
              </w:rPr>
              <w:fldChar w:fldCharType="end"/>
            </w:r>
          </w:hyperlink>
        </w:p>
        <w:p w14:paraId="17411B64" w14:textId="0F588E9E" w:rsidR="001A055E" w:rsidRDefault="00D461C7">
          <w:pPr>
            <w:pStyle w:val="Inhopg1"/>
            <w:tabs>
              <w:tab w:val="right" w:leader="dot" w:pos="9062"/>
            </w:tabs>
            <w:rPr>
              <w:rFonts w:eastAsiaTheme="minorEastAsia"/>
              <w:noProof/>
              <w:lang w:eastAsia="nl-NL"/>
            </w:rPr>
          </w:pPr>
          <w:hyperlink w:anchor="_Toc96096190" w:history="1">
            <w:r w:rsidR="001A055E" w:rsidRPr="000E6717">
              <w:rPr>
                <w:rStyle w:val="Hyperlink"/>
                <w:rFonts w:ascii="Arial" w:hAnsi="Arial" w:cs="Arial"/>
                <w:noProof/>
              </w:rPr>
              <w:t>Evaluatie werkvorm</w:t>
            </w:r>
            <w:r w:rsidR="001A055E">
              <w:rPr>
                <w:noProof/>
                <w:webHidden/>
              </w:rPr>
              <w:tab/>
            </w:r>
            <w:r w:rsidR="001A055E">
              <w:rPr>
                <w:noProof/>
                <w:webHidden/>
              </w:rPr>
              <w:fldChar w:fldCharType="begin"/>
            </w:r>
            <w:r w:rsidR="001A055E">
              <w:rPr>
                <w:noProof/>
                <w:webHidden/>
              </w:rPr>
              <w:instrText xml:space="preserve"> PAGEREF _Toc96096190 \h </w:instrText>
            </w:r>
            <w:r w:rsidR="001A055E">
              <w:rPr>
                <w:noProof/>
                <w:webHidden/>
              </w:rPr>
            </w:r>
            <w:r w:rsidR="001A055E">
              <w:rPr>
                <w:noProof/>
                <w:webHidden/>
              </w:rPr>
              <w:fldChar w:fldCharType="separate"/>
            </w:r>
            <w:r w:rsidR="001A055E">
              <w:rPr>
                <w:noProof/>
                <w:webHidden/>
              </w:rPr>
              <w:t>18</w:t>
            </w:r>
            <w:r w:rsidR="001A055E">
              <w:rPr>
                <w:noProof/>
                <w:webHidden/>
              </w:rPr>
              <w:fldChar w:fldCharType="end"/>
            </w:r>
          </w:hyperlink>
        </w:p>
        <w:p w14:paraId="37C47870" w14:textId="69BAE325" w:rsidR="001A055E" w:rsidRDefault="00D461C7">
          <w:pPr>
            <w:pStyle w:val="Inhopg1"/>
            <w:tabs>
              <w:tab w:val="right" w:leader="dot" w:pos="9062"/>
            </w:tabs>
            <w:rPr>
              <w:rFonts w:eastAsiaTheme="minorEastAsia"/>
              <w:noProof/>
              <w:lang w:eastAsia="nl-NL"/>
            </w:rPr>
          </w:pPr>
          <w:hyperlink w:anchor="_Toc96096191" w:history="1">
            <w:r w:rsidR="001A055E" w:rsidRPr="000E6717">
              <w:rPr>
                <w:rStyle w:val="Hyperlink"/>
                <w:rFonts w:ascii="Arial" w:hAnsi="Arial" w:cs="Arial"/>
                <w:noProof/>
              </w:rPr>
              <w:t>Bibliografie</w:t>
            </w:r>
            <w:r w:rsidR="001A055E">
              <w:rPr>
                <w:noProof/>
                <w:webHidden/>
              </w:rPr>
              <w:tab/>
            </w:r>
            <w:r w:rsidR="001A055E">
              <w:rPr>
                <w:noProof/>
                <w:webHidden/>
              </w:rPr>
              <w:fldChar w:fldCharType="begin"/>
            </w:r>
            <w:r w:rsidR="001A055E">
              <w:rPr>
                <w:noProof/>
                <w:webHidden/>
              </w:rPr>
              <w:instrText xml:space="preserve"> PAGEREF _Toc96096191 \h </w:instrText>
            </w:r>
            <w:r w:rsidR="001A055E">
              <w:rPr>
                <w:noProof/>
                <w:webHidden/>
              </w:rPr>
            </w:r>
            <w:r w:rsidR="001A055E">
              <w:rPr>
                <w:noProof/>
                <w:webHidden/>
              </w:rPr>
              <w:fldChar w:fldCharType="separate"/>
            </w:r>
            <w:r w:rsidR="001A055E">
              <w:rPr>
                <w:noProof/>
                <w:webHidden/>
              </w:rPr>
              <w:t>18</w:t>
            </w:r>
            <w:r w:rsidR="001A055E">
              <w:rPr>
                <w:noProof/>
                <w:webHidden/>
              </w:rPr>
              <w:fldChar w:fldCharType="end"/>
            </w:r>
          </w:hyperlink>
        </w:p>
        <w:p w14:paraId="7945E862" w14:textId="074D2181" w:rsidR="003B4080" w:rsidRDefault="003B4080">
          <w:r>
            <w:rPr>
              <w:b/>
              <w:bCs/>
            </w:rPr>
            <w:fldChar w:fldCharType="end"/>
          </w:r>
        </w:p>
      </w:sdtContent>
    </w:sdt>
    <w:p w14:paraId="747E8414" w14:textId="7941D2F2" w:rsidR="008011EC" w:rsidRDefault="008011EC" w:rsidP="00CD069E">
      <w:pPr>
        <w:rPr>
          <w:rStyle w:val="Kop1Char"/>
          <w:rFonts w:ascii="Arial" w:hAnsi="Arial" w:cs="Arial"/>
        </w:rPr>
      </w:pPr>
    </w:p>
    <w:p w14:paraId="6D468D71" w14:textId="61305403" w:rsidR="003B4080" w:rsidRDefault="003B4080" w:rsidP="00CD069E">
      <w:pPr>
        <w:rPr>
          <w:rStyle w:val="Kop1Char"/>
          <w:rFonts w:ascii="Arial" w:hAnsi="Arial" w:cs="Arial"/>
        </w:rPr>
      </w:pPr>
    </w:p>
    <w:p w14:paraId="1613DF51" w14:textId="1530672F" w:rsidR="003B4080" w:rsidRDefault="003B4080" w:rsidP="00CD069E">
      <w:pPr>
        <w:rPr>
          <w:rStyle w:val="Kop1Char"/>
          <w:rFonts w:ascii="Arial" w:hAnsi="Arial" w:cs="Arial"/>
        </w:rPr>
      </w:pPr>
    </w:p>
    <w:p w14:paraId="7CF329D9" w14:textId="27D133E9" w:rsidR="003B4080" w:rsidRDefault="003B4080" w:rsidP="00CD069E">
      <w:pPr>
        <w:rPr>
          <w:rStyle w:val="Kop1Char"/>
          <w:rFonts w:ascii="Arial" w:hAnsi="Arial" w:cs="Arial"/>
        </w:rPr>
      </w:pPr>
    </w:p>
    <w:p w14:paraId="1FC12738" w14:textId="42D8F2E2" w:rsidR="003B4080" w:rsidRDefault="003B4080" w:rsidP="00CD069E">
      <w:pPr>
        <w:rPr>
          <w:rStyle w:val="Kop1Char"/>
          <w:rFonts w:ascii="Arial" w:hAnsi="Arial" w:cs="Arial"/>
        </w:rPr>
      </w:pPr>
    </w:p>
    <w:p w14:paraId="17EAA457" w14:textId="4B73B3CC" w:rsidR="003B4080" w:rsidRDefault="003B4080" w:rsidP="00CD069E">
      <w:pPr>
        <w:rPr>
          <w:rStyle w:val="Kop1Char"/>
          <w:rFonts w:ascii="Arial" w:hAnsi="Arial" w:cs="Arial"/>
        </w:rPr>
      </w:pPr>
    </w:p>
    <w:p w14:paraId="30C56743" w14:textId="2B9E72B7" w:rsidR="003B4080" w:rsidRDefault="003B4080" w:rsidP="00CD069E">
      <w:pPr>
        <w:rPr>
          <w:rStyle w:val="Kop1Char"/>
          <w:rFonts w:ascii="Arial" w:hAnsi="Arial" w:cs="Arial"/>
        </w:rPr>
      </w:pPr>
    </w:p>
    <w:p w14:paraId="78A3AE85" w14:textId="6F93F813" w:rsidR="003B4080" w:rsidRDefault="003B4080" w:rsidP="00CD069E">
      <w:pPr>
        <w:rPr>
          <w:rStyle w:val="Kop1Char"/>
          <w:rFonts w:ascii="Arial" w:hAnsi="Arial" w:cs="Arial"/>
        </w:rPr>
      </w:pPr>
    </w:p>
    <w:p w14:paraId="1AA0E292" w14:textId="0361ABAF" w:rsidR="003B4080" w:rsidRDefault="003B4080" w:rsidP="00CD069E">
      <w:pPr>
        <w:rPr>
          <w:rStyle w:val="Kop1Char"/>
          <w:rFonts w:ascii="Arial" w:hAnsi="Arial" w:cs="Arial"/>
        </w:rPr>
      </w:pPr>
    </w:p>
    <w:p w14:paraId="55041D5C" w14:textId="2D3EFEB2" w:rsidR="003B4080" w:rsidRDefault="003B4080" w:rsidP="00CD069E">
      <w:pPr>
        <w:rPr>
          <w:rStyle w:val="Kop1Char"/>
          <w:rFonts w:ascii="Arial" w:hAnsi="Arial" w:cs="Arial"/>
        </w:rPr>
      </w:pPr>
    </w:p>
    <w:p w14:paraId="64BDB68C" w14:textId="69A236B5" w:rsidR="003B4080" w:rsidRDefault="003B4080" w:rsidP="00CD069E">
      <w:pPr>
        <w:rPr>
          <w:rStyle w:val="Kop1Char"/>
          <w:rFonts w:ascii="Arial" w:hAnsi="Arial" w:cs="Arial"/>
        </w:rPr>
      </w:pPr>
    </w:p>
    <w:p w14:paraId="0F19ABFA" w14:textId="337928B9" w:rsidR="003B4080" w:rsidRDefault="003B4080" w:rsidP="00CD069E">
      <w:pPr>
        <w:rPr>
          <w:rStyle w:val="Kop1Char"/>
          <w:rFonts w:ascii="Arial" w:hAnsi="Arial" w:cs="Arial"/>
        </w:rPr>
      </w:pPr>
    </w:p>
    <w:p w14:paraId="4A1C0E28" w14:textId="61793FF5" w:rsidR="003B4080" w:rsidRDefault="003B4080" w:rsidP="00CD069E">
      <w:pPr>
        <w:rPr>
          <w:rStyle w:val="Kop1Char"/>
          <w:rFonts w:ascii="Arial" w:hAnsi="Arial" w:cs="Arial"/>
        </w:rPr>
      </w:pPr>
    </w:p>
    <w:p w14:paraId="03978408" w14:textId="1E0EEA9E" w:rsidR="003B4080" w:rsidRDefault="003B4080" w:rsidP="00CD069E">
      <w:pPr>
        <w:rPr>
          <w:rStyle w:val="Kop1Char"/>
          <w:rFonts w:ascii="Arial" w:hAnsi="Arial" w:cs="Arial"/>
        </w:rPr>
      </w:pPr>
    </w:p>
    <w:p w14:paraId="3D4B81BF" w14:textId="3B563D84" w:rsidR="003B4080" w:rsidRDefault="003B4080" w:rsidP="00CD069E">
      <w:pPr>
        <w:rPr>
          <w:rStyle w:val="Kop1Char"/>
          <w:rFonts w:ascii="Arial" w:hAnsi="Arial" w:cs="Arial"/>
        </w:rPr>
      </w:pPr>
    </w:p>
    <w:p w14:paraId="7682C399" w14:textId="41E275D7" w:rsidR="003B4080" w:rsidRDefault="003B4080" w:rsidP="00CD069E">
      <w:pPr>
        <w:rPr>
          <w:rStyle w:val="Kop1Char"/>
          <w:rFonts w:ascii="Arial" w:hAnsi="Arial" w:cs="Arial"/>
        </w:rPr>
      </w:pPr>
    </w:p>
    <w:p w14:paraId="27CF9BCA" w14:textId="77777777" w:rsidR="003B4080" w:rsidRDefault="003B4080" w:rsidP="00CD069E">
      <w:pPr>
        <w:rPr>
          <w:rStyle w:val="Kop1Char"/>
          <w:rFonts w:ascii="Arial" w:hAnsi="Arial" w:cs="Arial"/>
        </w:rPr>
      </w:pPr>
    </w:p>
    <w:p w14:paraId="7CCFF145" w14:textId="5967FB27" w:rsidR="00E25BD7" w:rsidRPr="00CD069E" w:rsidRDefault="007A63B1" w:rsidP="00CD069E">
      <w:pPr>
        <w:rPr>
          <w:rFonts w:ascii="Arial" w:hAnsi="Arial" w:cs="Arial"/>
          <w:b/>
          <w:bCs/>
          <w:sz w:val="24"/>
          <w:szCs w:val="24"/>
        </w:rPr>
      </w:pPr>
      <w:bookmarkStart w:id="0" w:name="_Toc96096021"/>
      <w:bookmarkStart w:id="1" w:name="_Toc96096184"/>
      <w:r w:rsidRPr="00FA53A7">
        <w:rPr>
          <w:rStyle w:val="Kop1Char"/>
          <w:rFonts w:ascii="Arial" w:hAnsi="Arial" w:cs="Arial"/>
        </w:rPr>
        <w:lastRenderedPageBreak/>
        <w:t xml:space="preserve">Wat is </w:t>
      </w:r>
      <w:r w:rsidR="0087610F" w:rsidRPr="00FA53A7">
        <w:rPr>
          <w:rStyle w:val="Kop1Char"/>
          <w:rFonts w:ascii="Arial" w:hAnsi="Arial" w:cs="Arial"/>
        </w:rPr>
        <w:t>ons</w:t>
      </w:r>
      <w:r w:rsidRPr="00FA53A7">
        <w:rPr>
          <w:rStyle w:val="Kop1Char"/>
          <w:rFonts w:ascii="Arial" w:hAnsi="Arial" w:cs="Arial"/>
        </w:rPr>
        <w:t xml:space="preserve"> preconcept?</w:t>
      </w:r>
      <w:bookmarkEnd w:id="0"/>
      <w:bookmarkEnd w:id="1"/>
      <w:r w:rsidR="00CD069E">
        <w:rPr>
          <w:rFonts w:ascii="Arial" w:hAnsi="Arial" w:cs="Arial"/>
          <w:b/>
          <w:bCs/>
          <w:sz w:val="24"/>
          <w:szCs w:val="24"/>
        </w:rPr>
        <w:br/>
      </w:r>
      <w:r w:rsidR="00E25BD7" w:rsidRPr="00E25BD7">
        <w:rPr>
          <w:rFonts w:ascii="Arial" w:hAnsi="Arial" w:cs="Arial"/>
          <w:sz w:val="24"/>
          <w:szCs w:val="24"/>
        </w:rPr>
        <w:t>Het onderzochte preconcept luidt als volgt: “</w:t>
      </w:r>
      <w:r w:rsidR="00E25BD7" w:rsidRPr="00E25BD7">
        <w:rPr>
          <w:rFonts w:ascii="Arial" w:hAnsi="Arial" w:cs="Arial"/>
          <w:color w:val="000000"/>
          <w:sz w:val="24"/>
          <w:szCs w:val="24"/>
        </w:rPr>
        <w:t xml:space="preserve">Leerlingen denken dat er sprake is van plasmolyse van de cellen als aardappelstaafjes in lengte afnemen nadat ze in een </w:t>
      </w:r>
      <w:proofErr w:type="spellStart"/>
      <w:r w:rsidR="00E25BD7" w:rsidRPr="00E25BD7">
        <w:rPr>
          <w:rFonts w:ascii="Arial" w:hAnsi="Arial" w:cs="Arial"/>
          <w:color w:val="000000"/>
          <w:sz w:val="24"/>
          <w:szCs w:val="24"/>
        </w:rPr>
        <w:t>NaCl</w:t>
      </w:r>
      <w:proofErr w:type="spellEnd"/>
      <w:r w:rsidR="00E25BD7" w:rsidRPr="00E25BD7">
        <w:rPr>
          <w:rFonts w:ascii="Arial" w:hAnsi="Arial" w:cs="Arial"/>
          <w:color w:val="000000"/>
          <w:sz w:val="24"/>
          <w:szCs w:val="24"/>
        </w:rPr>
        <w:t>-oplossing zijn gelegd.”</w:t>
      </w:r>
      <w:r w:rsidR="00E25BD7">
        <w:rPr>
          <w:rFonts w:ascii="Arial" w:hAnsi="Arial" w:cs="Arial"/>
          <w:color w:val="000000"/>
          <w:sz w:val="24"/>
          <w:szCs w:val="24"/>
        </w:rPr>
        <w:t xml:space="preserve"> </w:t>
      </w:r>
      <w:sdt>
        <w:sdtPr>
          <w:rPr>
            <w:rFonts w:ascii="Arial" w:hAnsi="Arial" w:cs="Arial"/>
            <w:color w:val="000000"/>
            <w:sz w:val="24"/>
            <w:szCs w:val="24"/>
          </w:rPr>
          <w:id w:val="-1956325619"/>
          <w:citation/>
        </w:sdtPr>
        <w:sdtEndPr/>
        <w:sdtContent>
          <w:r w:rsidR="00912722">
            <w:rPr>
              <w:rFonts w:ascii="Arial" w:hAnsi="Arial" w:cs="Arial"/>
              <w:color w:val="000000"/>
              <w:sz w:val="24"/>
              <w:szCs w:val="24"/>
            </w:rPr>
            <w:fldChar w:fldCharType="begin"/>
          </w:r>
          <w:r w:rsidR="00912722">
            <w:rPr>
              <w:rFonts w:ascii="Arial" w:hAnsi="Arial" w:cs="Arial"/>
              <w:color w:val="000000"/>
              <w:sz w:val="24"/>
              <w:szCs w:val="24"/>
            </w:rPr>
            <w:instrText xml:space="preserve"> CITATION Onbzd \l 1043 </w:instrText>
          </w:r>
          <w:r w:rsidR="00912722">
            <w:rPr>
              <w:rFonts w:ascii="Arial" w:hAnsi="Arial" w:cs="Arial"/>
              <w:color w:val="000000"/>
              <w:sz w:val="24"/>
              <w:szCs w:val="24"/>
            </w:rPr>
            <w:fldChar w:fldCharType="separate"/>
          </w:r>
          <w:r w:rsidR="001A055E" w:rsidRPr="001A055E">
            <w:rPr>
              <w:rFonts w:ascii="Arial" w:hAnsi="Arial" w:cs="Arial"/>
              <w:noProof/>
              <w:color w:val="000000"/>
              <w:sz w:val="24"/>
              <w:szCs w:val="24"/>
            </w:rPr>
            <w:t>(Ruud de Moor centrum, z.d.)</w:t>
          </w:r>
          <w:r w:rsidR="00912722">
            <w:rPr>
              <w:rFonts w:ascii="Arial" w:hAnsi="Arial" w:cs="Arial"/>
              <w:color w:val="000000"/>
              <w:sz w:val="24"/>
              <w:szCs w:val="24"/>
            </w:rPr>
            <w:fldChar w:fldCharType="end"/>
          </w:r>
        </w:sdtContent>
      </w:sdt>
      <w:r w:rsidR="001B6242">
        <w:rPr>
          <w:rFonts w:ascii="Arial" w:hAnsi="Arial" w:cs="Arial"/>
          <w:color w:val="000000"/>
          <w:sz w:val="24"/>
          <w:szCs w:val="24"/>
        </w:rPr>
        <w:t xml:space="preserve">. </w:t>
      </w:r>
      <w:r w:rsidR="00D80518">
        <w:rPr>
          <w:rFonts w:ascii="Arial" w:hAnsi="Arial" w:cs="Arial"/>
          <w:color w:val="000000"/>
          <w:sz w:val="24"/>
          <w:szCs w:val="24"/>
        </w:rPr>
        <w:t xml:space="preserve">Wij hebben voor dit preconcept gekozen, omdat osmose en stevigheid door osmose </w:t>
      </w:r>
      <w:r w:rsidR="00CE43D0">
        <w:rPr>
          <w:rFonts w:ascii="Arial" w:hAnsi="Arial" w:cs="Arial"/>
          <w:color w:val="000000"/>
          <w:sz w:val="24"/>
          <w:szCs w:val="24"/>
        </w:rPr>
        <w:t xml:space="preserve">op het moment van deze opdracht behandeld werd in VWO4. De werkvorm die we ontwikkeld hebben konden we zo gelijk </w:t>
      </w:r>
      <w:r w:rsidR="001C3442">
        <w:rPr>
          <w:rFonts w:ascii="Arial" w:hAnsi="Arial" w:cs="Arial"/>
          <w:color w:val="000000"/>
          <w:sz w:val="24"/>
          <w:szCs w:val="24"/>
        </w:rPr>
        <w:t>uitvoeren in onze eigen lespraktijk.</w:t>
      </w:r>
    </w:p>
    <w:p w14:paraId="02683338" w14:textId="7F5275AF" w:rsidR="00AE5A08" w:rsidRPr="00CD069E" w:rsidRDefault="007A63B1">
      <w:pPr>
        <w:rPr>
          <w:rFonts w:ascii="Arial" w:hAnsi="Arial" w:cs="Arial"/>
          <w:b/>
          <w:bCs/>
          <w:sz w:val="24"/>
          <w:szCs w:val="24"/>
        </w:rPr>
      </w:pPr>
      <w:bookmarkStart w:id="2" w:name="_Toc96096022"/>
      <w:bookmarkStart w:id="3" w:name="_Toc96096185"/>
      <w:r w:rsidRPr="00FA53A7">
        <w:rPr>
          <w:rStyle w:val="Kop1Char"/>
          <w:rFonts w:ascii="Arial" w:hAnsi="Arial" w:cs="Arial"/>
        </w:rPr>
        <w:t>Waar komt het preconcept vandaan?</w:t>
      </w:r>
      <w:bookmarkEnd w:id="2"/>
      <w:bookmarkEnd w:id="3"/>
      <w:r w:rsidR="00CD069E">
        <w:rPr>
          <w:rFonts w:ascii="Arial" w:hAnsi="Arial" w:cs="Arial"/>
          <w:b/>
          <w:bCs/>
          <w:sz w:val="24"/>
          <w:szCs w:val="24"/>
        </w:rPr>
        <w:br/>
      </w:r>
      <w:r w:rsidR="003E20C7">
        <w:rPr>
          <w:rFonts w:ascii="Arial" w:hAnsi="Arial" w:cs="Arial"/>
          <w:sz w:val="24"/>
          <w:szCs w:val="24"/>
        </w:rPr>
        <w:t xml:space="preserve">Er kunnen een aantal oorzaken </w:t>
      </w:r>
      <w:r w:rsidR="00073DD8">
        <w:rPr>
          <w:rFonts w:ascii="Arial" w:hAnsi="Arial" w:cs="Arial"/>
          <w:sz w:val="24"/>
          <w:szCs w:val="24"/>
        </w:rPr>
        <w:t>zijn voor het ontstaan van he</w:t>
      </w:r>
      <w:r w:rsidR="00D405DD">
        <w:rPr>
          <w:rFonts w:ascii="Arial" w:hAnsi="Arial" w:cs="Arial"/>
          <w:sz w:val="24"/>
          <w:szCs w:val="24"/>
        </w:rPr>
        <w:t xml:space="preserve">t door ons gekozen preconcept. </w:t>
      </w:r>
      <w:r w:rsidR="00233F30">
        <w:rPr>
          <w:rFonts w:ascii="Arial" w:hAnsi="Arial" w:cs="Arial"/>
          <w:sz w:val="24"/>
          <w:szCs w:val="24"/>
        </w:rPr>
        <w:t>Door het Ruud de Moor centrum (</w:t>
      </w:r>
      <w:proofErr w:type="spellStart"/>
      <w:r w:rsidR="00233F30">
        <w:rPr>
          <w:rFonts w:ascii="Arial" w:hAnsi="Arial" w:cs="Arial"/>
          <w:sz w:val="24"/>
          <w:szCs w:val="24"/>
        </w:rPr>
        <w:t>z.d.</w:t>
      </w:r>
      <w:proofErr w:type="spellEnd"/>
      <w:r w:rsidR="00233F30">
        <w:rPr>
          <w:rFonts w:ascii="Arial" w:hAnsi="Arial" w:cs="Arial"/>
          <w:sz w:val="24"/>
          <w:szCs w:val="24"/>
        </w:rPr>
        <w:t>) worden de volgende mogelijke oorzaken benoemd:</w:t>
      </w:r>
    </w:p>
    <w:p w14:paraId="0481DDE1" w14:textId="77F631B6" w:rsidR="00233F30" w:rsidRDefault="00233F30" w:rsidP="00233F30">
      <w:pPr>
        <w:pStyle w:val="Lijstalinea"/>
        <w:numPr>
          <w:ilvl w:val="0"/>
          <w:numId w:val="1"/>
        </w:numPr>
        <w:rPr>
          <w:rFonts w:ascii="Arial" w:hAnsi="Arial" w:cs="Arial"/>
          <w:sz w:val="24"/>
          <w:szCs w:val="24"/>
        </w:rPr>
      </w:pPr>
      <w:r>
        <w:rPr>
          <w:rFonts w:ascii="Arial" w:hAnsi="Arial" w:cs="Arial"/>
          <w:sz w:val="24"/>
          <w:szCs w:val="24"/>
        </w:rPr>
        <w:t xml:space="preserve">In de lesmethode </w:t>
      </w:r>
      <w:r w:rsidR="00CF6706">
        <w:rPr>
          <w:rFonts w:ascii="Arial" w:hAnsi="Arial" w:cs="Arial"/>
          <w:sz w:val="24"/>
          <w:szCs w:val="24"/>
        </w:rPr>
        <w:t xml:space="preserve">wordt geen aandacht besteedt aan het feit dat celwanden die niet </w:t>
      </w:r>
      <w:proofErr w:type="spellStart"/>
      <w:r w:rsidR="00CF6706">
        <w:rPr>
          <w:rFonts w:ascii="Arial" w:hAnsi="Arial" w:cs="Arial"/>
          <w:sz w:val="24"/>
          <w:szCs w:val="24"/>
        </w:rPr>
        <w:t>verhout</w:t>
      </w:r>
      <w:proofErr w:type="spellEnd"/>
      <w:r w:rsidR="00CF6706">
        <w:rPr>
          <w:rFonts w:ascii="Arial" w:hAnsi="Arial" w:cs="Arial"/>
          <w:sz w:val="24"/>
          <w:szCs w:val="24"/>
        </w:rPr>
        <w:t xml:space="preserve"> zijn erg veerkrachtig zijn. </w:t>
      </w:r>
      <w:r w:rsidR="0069262E">
        <w:rPr>
          <w:rFonts w:ascii="Arial" w:hAnsi="Arial" w:cs="Arial"/>
          <w:sz w:val="24"/>
          <w:szCs w:val="24"/>
        </w:rPr>
        <w:t>De leerlingen denken hierdoor dat de celwand te vergelijken is met het hout van een boom.</w:t>
      </w:r>
    </w:p>
    <w:p w14:paraId="3ADDF918" w14:textId="7AD18B01" w:rsidR="0069262E" w:rsidRDefault="00F96A40" w:rsidP="00233F30">
      <w:pPr>
        <w:pStyle w:val="Lijstalinea"/>
        <w:numPr>
          <w:ilvl w:val="0"/>
          <w:numId w:val="1"/>
        </w:numPr>
        <w:rPr>
          <w:rFonts w:ascii="Arial" w:hAnsi="Arial" w:cs="Arial"/>
          <w:sz w:val="24"/>
          <w:szCs w:val="24"/>
        </w:rPr>
      </w:pPr>
      <w:r>
        <w:rPr>
          <w:rFonts w:ascii="Arial" w:hAnsi="Arial" w:cs="Arial"/>
          <w:sz w:val="24"/>
          <w:szCs w:val="24"/>
        </w:rPr>
        <w:t xml:space="preserve">De begrippen ‘turgor’ en ‘wanddruk’ worden in lesmethodes niet </w:t>
      </w:r>
      <w:r w:rsidR="009B1B04">
        <w:rPr>
          <w:rFonts w:ascii="Arial" w:hAnsi="Arial" w:cs="Arial"/>
          <w:sz w:val="24"/>
          <w:szCs w:val="24"/>
        </w:rPr>
        <w:t xml:space="preserve">aan elkaar gekoppeld. </w:t>
      </w:r>
    </w:p>
    <w:p w14:paraId="53CEA1E5" w14:textId="3B3FEC43" w:rsidR="009B1B04" w:rsidRDefault="00030516" w:rsidP="00233F30">
      <w:pPr>
        <w:pStyle w:val="Lijstalinea"/>
        <w:numPr>
          <w:ilvl w:val="0"/>
          <w:numId w:val="1"/>
        </w:numPr>
        <w:rPr>
          <w:rFonts w:ascii="Arial" w:hAnsi="Arial" w:cs="Arial"/>
          <w:sz w:val="24"/>
          <w:szCs w:val="24"/>
        </w:rPr>
      </w:pPr>
      <w:r>
        <w:rPr>
          <w:rFonts w:ascii="Arial" w:hAnsi="Arial" w:cs="Arial"/>
          <w:sz w:val="24"/>
          <w:szCs w:val="24"/>
        </w:rPr>
        <w:t xml:space="preserve">De leerlingen weten niet dat een celwand die turgor ondergaat uitrekt. Hierdoor weten ze ook niet dat </w:t>
      </w:r>
      <w:r w:rsidR="00576FC1">
        <w:rPr>
          <w:rFonts w:ascii="Arial" w:hAnsi="Arial" w:cs="Arial"/>
          <w:sz w:val="24"/>
          <w:szCs w:val="24"/>
        </w:rPr>
        <w:t xml:space="preserve">wanneer er plasmolyse optreedt de celwand eerst krimpt. </w:t>
      </w:r>
    </w:p>
    <w:p w14:paraId="2532C319" w14:textId="603FCC80" w:rsidR="00AE5A08" w:rsidRDefault="00576FC1" w:rsidP="00D646BE">
      <w:pPr>
        <w:pStyle w:val="Lijstalinea"/>
        <w:numPr>
          <w:ilvl w:val="0"/>
          <w:numId w:val="1"/>
        </w:numPr>
        <w:rPr>
          <w:rFonts w:ascii="Arial" w:hAnsi="Arial" w:cs="Arial"/>
          <w:sz w:val="24"/>
          <w:szCs w:val="24"/>
        </w:rPr>
      </w:pPr>
      <w:r>
        <w:rPr>
          <w:rFonts w:ascii="Arial" w:hAnsi="Arial" w:cs="Arial"/>
          <w:sz w:val="24"/>
          <w:szCs w:val="24"/>
        </w:rPr>
        <w:t xml:space="preserve">De lesmethodes worden een cel die </w:t>
      </w:r>
      <w:r w:rsidR="00020F5B">
        <w:rPr>
          <w:rFonts w:ascii="Arial" w:hAnsi="Arial" w:cs="Arial"/>
          <w:sz w:val="24"/>
          <w:szCs w:val="24"/>
        </w:rPr>
        <w:t xml:space="preserve">turgor ondergaat en een </w:t>
      </w:r>
      <w:proofErr w:type="spellStart"/>
      <w:r w:rsidR="00020F5B">
        <w:rPr>
          <w:rFonts w:ascii="Arial" w:hAnsi="Arial" w:cs="Arial"/>
          <w:sz w:val="24"/>
          <w:szCs w:val="24"/>
        </w:rPr>
        <w:t>geplasmoliseerde</w:t>
      </w:r>
      <w:proofErr w:type="spellEnd"/>
      <w:r w:rsidR="00020F5B">
        <w:rPr>
          <w:rFonts w:ascii="Arial" w:hAnsi="Arial" w:cs="Arial"/>
          <w:sz w:val="24"/>
          <w:szCs w:val="24"/>
        </w:rPr>
        <w:t xml:space="preserve"> cel </w:t>
      </w:r>
      <w:r w:rsidR="009E22BC">
        <w:rPr>
          <w:rFonts w:ascii="Arial" w:hAnsi="Arial" w:cs="Arial"/>
          <w:sz w:val="24"/>
          <w:szCs w:val="24"/>
        </w:rPr>
        <w:t xml:space="preserve">even groot afgebeeld. Een </w:t>
      </w:r>
      <w:proofErr w:type="spellStart"/>
      <w:r w:rsidR="009E22BC">
        <w:rPr>
          <w:rFonts w:ascii="Arial" w:hAnsi="Arial" w:cs="Arial"/>
          <w:sz w:val="24"/>
          <w:szCs w:val="24"/>
        </w:rPr>
        <w:t>turgescente</w:t>
      </w:r>
      <w:proofErr w:type="spellEnd"/>
      <w:r w:rsidR="009E22BC">
        <w:rPr>
          <w:rFonts w:ascii="Arial" w:hAnsi="Arial" w:cs="Arial"/>
          <w:sz w:val="24"/>
          <w:szCs w:val="24"/>
        </w:rPr>
        <w:t xml:space="preserve"> cel moet echter veel groter weergegeven worden aangezien </w:t>
      </w:r>
      <w:r w:rsidR="00D646BE">
        <w:rPr>
          <w:rFonts w:ascii="Arial" w:hAnsi="Arial" w:cs="Arial"/>
          <w:sz w:val="24"/>
          <w:szCs w:val="24"/>
        </w:rPr>
        <w:t>de celwand opgerekt is.</w:t>
      </w:r>
    </w:p>
    <w:p w14:paraId="0A953F8B" w14:textId="75EFC373" w:rsidR="00D646BE" w:rsidRPr="00D646BE" w:rsidRDefault="00D646BE" w:rsidP="00D646BE">
      <w:pPr>
        <w:rPr>
          <w:rFonts w:ascii="Arial" w:hAnsi="Arial" w:cs="Arial"/>
          <w:sz w:val="24"/>
          <w:szCs w:val="24"/>
        </w:rPr>
      </w:pPr>
      <w:r>
        <w:rPr>
          <w:rFonts w:ascii="Arial" w:hAnsi="Arial" w:cs="Arial"/>
          <w:sz w:val="24"/>
          <w:szCs w:val="24"/>
        </w:rPr>
        <w:t xml:space="preserve">De werkvorm die wij ontwikkeld hebben richt zich op oorzaken 2 en 3. Oorzaak 4 kan ook nog ondervangen worden door </w:t>
      </w:r>
      <w:r w:rsidR="003F29E4">
        <w:rPr>
          <w:rFonts w:ascii="Arial" w:hAnsi="Arial" w:cs="Arial"/>
          <w:sz w:val="24"/>
          <w:szCs w:val="24"/>
        </w:rPr>
        <w:t xml:space="preserve">de leerlingen tijdens de les </w:t>
      </w:r>
      <w:r w:rsidR="00077269">
        <w:rPr>
          <w:rFonts w:ascii="Arial" w:hAnsi="Arial" w:cs="Arial"/>
          <w:sz w:val="24"/>
          <w:szCs w:val="24"/>
        </w:rPr>
        <w:t xml:space="preserve">correcte </w:t>
      </w:r>
      <w:r w:rsidR="003F29E4">
        <w:rPr>
          <w:rFonts w:ascii="Arial" w:hAnsi="Arial" w:cs="Arial"/>
          <w:sz w:val="24"/>
          <w:szCs w:val="24"/>
        </w:rPr>
        <w:t>afbeeldingen te laten zien.</w:t>
      </w:r>
      <w:r w:rsidR="007D4D0C">
        <w:rPr>
          <w:rFonts w:ascii="Arial" w:hAnsi="Arial" w:cs="Arial"/>
          <w:sz w:val="24"/>
          <w:szCs w:val="24"/>
        </w:rPr>
        <w:t xml:space="preserve"> We kunnen ook leerlingen de verkeerde afbeeldingen laten zien en de leerlingen na de door ons ontwikkelde werkvorm vragen te benoemen wat niet klopt aan de afbeeldingen.</w:t>
      </w:r>
      <w:r w:rsidR="00F55302">
        <w:rPr>
          <w:rFonts w:ascii="Arial" w:hAnsi="Arial" w:cs="Arial"/>
          <w:sz w:val="24"/>
          <w:szCs w:val="24"/>
        </w:rPr>
        <w:t xml:space="preserve"> Oorzaak 1 kan van tevoren onder handen genomen worden door voorafgaande aan de werkvorm uit te leggen waar de elasticiteit van de celwand vandaan komt.</w:t>
      </w:r>
    </w:p>
    <w:p w14:paraId="2E015273" w14:textId="77D0CD36" w:rsidR="0098746E" w:rsidRDefault="006012C4">
      <w:pPr>
        <w:rPr>
          <w:rFonts w:ascii="Arial" w:hAnsi="Arial" w:cs="Arial"/>
          <w:sz w:val="24"/>
          <w:szCs w:val="24"/>
        </w:rPr>
      </w:pPr>
      <w:bookmarkStart w:id="4" w:name="_Toc96096023"/>
      <w:bookmarkStart w:id="5" w:name="_Toc96096186"/>
      <w:r w:rsidRPr="00FA53A7">
        <w:rPr>
          <w:rStyle w:val="Kop1Char"/>
          <w:rFonts w:ascii="Arial" w:hAnsi="Arial" w:cs="Arial"/>
        </w:rPr>
        <w:t xml:space="preserve">Hoe </w:t>
      </w:r>
      <w:r w:rsidR="0098746E" w:rsidRPr="00FA53A7">
        <w:rPr>
          <w:rStyle w:val="Kop1Char"/>
          <w:rFonts w:ascii="Arial" w:hAnsi="Arial" w:cs="Arial"/>
        </w:rPr>
        <w:t>gaan wij</w:t>
      </w:r>
      <w:r w:rsidRPr="00FA53A7">
        <w:rPr>
          <w:rStyle w:val="Kop1Char"/>
          <w:rFonts w:ascii="Arial" w:hAnsi="Arial" w:cs="Arial"/>
        </w:rPr>
        <w:t xml:space="preserve"> dit preconcept wegnemen?</w:t>
      </w:r>
      <w:bookmarkEnd w:id="4"/>
      <w:bookmarkEnd w:id="5"/>
      <w:r w:rsidR="00CD069E">
        <w:rPr>
          <w:rFonts w:ascii="Arial" w:hAnsi="Arial" w:cs="Arial"/>
          <w:b/>
          <w:bCs/>
          <w:sz w:val="24"/>
          <w:szCs w:val="24"/>
        </w:rPr>
        <w:br/>
      </w:r>
      <w:r w:rsidR="0035623D">
        <w:rPr>
          <w:rFonts w:ascii="Arial" w:hAnsi="Arial" w:cs="Arial"/>
          <w:sz w:val="24"/>
          <w:szCs w:val="24"/>
        </w:rPr>
        <w:t xml:space="preserve">Visualisaties zijn </w:t>
      </w:r>
      <w:r w:rsidR="00BD7FD4">
        <w:rPr>
          <w:rFonts w:ascii="Arial" w:hAnsi="Arial" w:cs="Arial"/>
          <w:sz w:val="24"/>
          <w:szCs w:val="24"/>
        </w:rPr>
        <w:t>fysieke voorstellingen die gemaakt zijn om abstracte concepten zichtbaar te kunnen maken</w:t>
      </w:r>
      <w:r w:rsidR="00CF566D">
        <w:rPr>
          <w:rFonts w:ascii="Arial" w:hAnsi="Arial" w:cs="Arial"/>
          <w:sz w:val="24"/>
          <w:szCs w:val="24"/>
        </w:rPr>
        <w:t xml:space="preserve"> </w:t>
      </w:r>
      <w:sdt>
        <w:sdtPr>
          <w:rPr>
            <w:rFonts w:ascii="Arial" w:hAnsi="Arial" w:cs="Arial"/>
            <w:sz w:val="24"/>
            <w:szCs w:val="24"/>
          </w:rPr>
          <w:id w:val="1229569951"/>
          <w:placeholder>
            <w:docPart w:val="6567C4CDEABF417FA104B310B54A5384"/>
          </w:placeholder>
          <w:citation/>
        </w:sdtPr>
        <w:sdtEndPr/>
        <w:sdtContent>
          <w:r w:rsidR="00384358">
            <w:rPr>
              <w:rFonts w:ascii="Arial" w:hAnsi="Arial" w:cs="Arial"/>
              <w:sz w:val="24"/>
              <w:szCs w:val="24"/>
            </w:rPr>
            <w:fldChar w:fldCharType="begin"/>
          </w:r>
          <w:r w:rsidR="00384358">
            <w:rPr>
              <w:rFonts w:ascii="Arial" w:hAnsi="Arial" w:cs="Arial"/>
              <w:sz w:val="24"/>
              <w:szCs w:val="24"/>
            </w:rPr>
            <w:instrText xml:space="preserve"> CITATION Gil08 \l 1043 </w:instrText>
          </w:r>
          <w:r w:rsidR="00384358">
            <w:rPr>
              <w:rFonts w:ascii="Arial" w:hAnsi="Arial" w:cs="Arial"/>
              <w:sz w:val="24"/>
              <w:szCs w:val="24"/>
            </w:rPr>
            <w:fldChar w:fldCharType="separate"/>
          </w:r>
          <w:r w:rsidR="001A055E" w:rsidRPr="001A055E">
            <w:rPr>
              <w:rFonts w:ascii="Arial" w:hAnsi="Arial" w:cs="Arial"/>
              <w:noProof/>
              <w:sz w:val="24"/>
              <w:szCs w:val="24"/>
            </w:rPr>
            <w:t>(Gilbert, Reiner, &amp; Nakhleh, 2008)</w:t>
          </w:r>
          <w:r w:rsidR="00384358">
            <w:rPr>
              <w:rFonts w:ascii="Arial" w:hAnsi="Arial" w:cs="Arial"/>
              <w:sz w:val="24"/>
              <w:szCs w:val="24"/>
            </w:rPr>
            <w:fldChar w:fldCharType="end"/>
          </w:r>
        </w:sdtContent>
      </w:sdt>
      <w:r w:rsidR="00384358">
        <w:rPr>
          <w:rFonts w:ascii="Arial" w:hAnsi="Arial" w:cs="Arial"/>
          <w:sz w:val="24"/>
          <w:szCs w:val="24"/>
        </w:rPr>
        <w:t xml:space="preserve">. </w:t>
      </w:r>
      <w:r w:rsidR="00B45DC7">
        <w:rPr>
          <w:rFonts w:ascii="Arial" w:hAnsi="Arial" w:cs="Arial"/>
          <w:sz w:val="24"/>
          <w:szCs w:val="24"/>
        </w:rPr>
        <w:t xml:space="preserve">Een visualisatie zorgt ervoor dat </w:t>
      </w:r>
      <w:r w:rsidR="00611C6A">
        <w:rPr>
          <w:rFonts w:ascii="Arial" w:hAnsi="Arial" w:cs="Arial"/>
          <w:sz w:val="24"/>
          <w:szCs w:val="24"/>
        </w:rPr>
        <w:t xml:space="preserve">de leerstof voor een leerling bereikbaar en behandelbaar is. Daarom hebben wij ook voor een visualiserende werkvorm gekozen. </w:t>
      </w:r>
      <w:r w:rsidR="00B05651">
        <w:rPr>
          <w:rFonts w:ascii="Arial" w:hAnsi="Arial" w:cs="Arial"/>
          <w:sz w:val="24"/>
          <w:szCs w:val="24"/>
        </w:rPr>
        <w:t xml:space="preserve">De leerlingen werken tijdens deze periode ook aan een verslag rondom een praktische opdracht over aardappelstaafjes in verschillende </w:t>
      </w:r>
      <w:proofErr w:type="spellStart"/>
      <w:r w:rsidR="00B05651">
        <w:rPr>
          <w:rFonts w:ascii="Arial" w:hAnsi="Arial" w:cs="Arial"/>
          <w:sz w:val="24"/>
          <w:szCs w:val="24"/>
        </w:rPr>
        <w:t>NaCl</w:t>
      </w:r>
      <w:proofErr w:type="spellEnd"/>
      <w:r w:rsidR="00B05651">
        <w:rPr>
          <w:rFonts w:ascii="Arial" w:hAnsi="Arial" w:cs="Arial"/>
          <w:sz w:val="24"/>
          <w:szCs w:val="24"/>
        </w:rPr>
        <w:t>-oplossingen.</w:t>
      </w:r>
    </w:p>
    <w:p w14:paraId="09CB8AB8" w14:textId="1F70E9BD" w:rsidR="0090376D" w:rsidRDefault="0090376D">
      <w:pPr>
        <w:rPr>
          <w:rFonts w:ascii="Arial" w:hAnsi="Arial" w:cs="Arial"/>
          <w:sz w:val="24"/>
          <w:szCs w:val="24"/>
        </w:rPr>
      </w:pPr>
      <w:r>
        <w:rPr>
          <w:rFonts w:ascii="Arial" w:hAnsi="Arial" w:cs="Arial"/>
          <w:sz w:val="24"/>
          <w:szCs w:val="24"/>
        </w:rPr>
        <w:t>Om een drama-werkvorm succes te laten verlopen moeten de leerlingen wel voorkennis hebben over het onderwerp</w:t>
      </w:r>
      <w:r w:rsidR="00CC5510">
        <w:rPr>
          <w:rFonts w:ascii="Arial" w:hAnsi="Arial" w:cs="Arial"/>
          <w:sz w:val="24"/>
          <w:szCs w:val="24"/>
        </w:rPr>
        <w:t xml:space="preserve">, is het verstandig om leerlingen rollen te geven en moet er een leider zijn die het proces overziet en ingrijpt waar nodig </w:t>
      </w:r>
      <w:sdt>
        <w:sdtPr>
          <w:rPr>
            <w:rFonts w:ascii="Arial" w:hAnsi="Arial" w:cs="Arial"/>
            <w:sz w:val="24"/>
            <w:szCs w:val="24"/>
          </w:rPr>
          <w:id w:val="2135212800"/>
          <w:citation/>
        </w:sdtPr>
        <w:sdtEndPr/>
        <w:sdtContent>
          <w:r w:rsidR="00CC5510">
            <w:rPr>
              <w:rFonts w:ascii="Arial" w:hAnsi="Arial" w:cs="Arial"/>
              <w:sz w:val="24"/>
              <w:szCs w:val="24"/>
            </w:rPr>
            <w:fldChar w:fldCharType="begin"/>
          </w:r>
          <w:r w:rsidR="00CC5510">
            <w:rPr>
              <w:rFonts w:ascii="Arial" w:hAnsi="Arial" w:cs="Arial"/>
              <w:sz w:val="24"/>
              <w:szCs w:val="24"/>
            </w:rPr>
            <w:instrText xml:space="preserve"> CITATION Hey15 \l 1043 </w:instrText>
          </w:r>
          <w:r w:rsidR="00CC5510">
            <w:rPr>
              <w:rFonts w:ascii="Arial" w:hAnsi="Arial" w:cs="Arial"/>
              <w:sz w:val="24"/>
              <w:szCs w:val="24"/>
            </w:rPr>
            <w:fldChar w:fldCharType="separate"/>
          </w:r>
          <w:r w:rsidR="001A055E" w:rsidRPr="001A055E">
            <w:rPr>
              <w:rFonts w:ascii="Arial" w:hAnsi="Arial" w:cs="Arial"/>
              <w:noProof/>
              <w:sz w:val="24"/>
              <w:szCs w:val="24"/>
            </w:rPr>
            <w:t>(Heynen, 2015)</w:t>
          </w:r>
          <w:r w:rsidR="00CC5510">
            <w:rPr>
              <w:rFonts w:ascii="Arial" w:hAnsi="Arial" w:cs="Arial"/>
              <w:sz w:val="24"/>
              <w:szCs w:val="24"/>
            </w:rPr>
            <w:fldChar w:fldCharType="end"/>
          </w:r>
        </w:sdtContent>
      </w:sdt>
      <w:r w:rsidR="00CC5510">
        <w:rPr>
          <w:rFonts w:ascii="Arial" w:hAnsi="Arial" w:cs="Arial"/>
          <w:sz w:val="24"/>
          <w:szCs w:val="24"/>
        </w:rPr>
        <w:t xml:space="preserve">. Wij hebben er dus ook voor gezorgd dat de leerlingen </w:t>
      </w:r>
      <w:r w:rsidR="002E1D7F">
        <w:rPr>
          <w:rFonts w:ascii="Arial" w:hAnsi="Arial" w:cs="Arial"/>
          <w:sz w:val="24"/>
          <w:szCs w:val="24"/>
        </w:rPr>
        <w:t xml:space="preserve">in de voorgaande lessen de voorkennis aangereikt hebben gekregen, dat ze werken in kleine groepjes of tweetallen en dat wij aanwezig zijn om </w:t>
      </w:r>
      <w:r w:rsidR="006646FA">
        <w:rPr>
          <w:rFonts w:ascii="Arial" w:hAnsi="Arial" w:cs="Arial"/>
          <w:sz w:val="24"/>
          <w:szCs w:val="24"/>
        </w:rPr>
        <w:t xml:space="preserve">de leerlingen te voorzien van feedback en bijsturing. </w:t>
      </w:r>
    </w:p>
    <w:p w14:paraId="14462CCC" w14:textId="5CCEF37F" w:rsidR="00201A90" w:rsidRPr="00641BDB" w:rsidRDefault="00201A90" w:rsidP="00201A90">
      <w:pPr>
        <w:pStyle w:val="Geenafstand"/>
        <w:rPr>
          <w:rFonts w:ascii="Arial" w:hAnsi="Arial" w:cs="Arial"/>
          <w:i/>
          <w:iCs/>
          <w:sz w:val="24"/>
          <w:szCs w:val="24"/>
        </w:rPr>
      </w:pPr>
      <w:r w:rsidRPr="00334F75">
        <w:rPr>
          <w:rFonts w:ascii="Arial" w:hAnsi="Arial" w:cs="Arial"/>
          <w:sz w:val="24"/>
          <w:szCs w:val="24"/>
        </w:rPr>
        <w:lastRenderedPageBreak/>
        <w:t xml:space="preserve">We proberen een proces dat normaliter op microniveau, onzichtbaar voor de leerlingen, afspeelt te laten visualiseren op macroniveau. Het practicum met aardappelstaafjes maakt de begrippen </w:t>
      </w:r>
      <w:proofErr w:type="spellStart"/>
      <w:r w:rsidRPr="00334F75">
        <w:rPr>
          <w:rFonts w:ascii="Arial" w:hAnsi="Arial" w:cs="Arial"/>
          <w:sz w:val="24"/>
          <w:szCs w:val="24"/>
        </w:rPr>
        <w:t>turgescentie</w:t>
      </w:r>
      <w:proofErr w:type="spellEnd"/>
      <w:r w:rsidRPr="00334F75">
        <w:rPr>
          <w:rFonts w:ascii="Arial" w:hAnsi="Arial" w:cs="Arial"/>
          <w:sz w:val="24"/>
          <w:szCs w:val="24"/>
        </w:rPr>
        <w:t xml:space="preserve"> en uitrekking wel op macroniveau zichtbaar, maar geeft geen juist/volledig beeld van (grens)plasmolyse.</w:t>
      </w:r>
      <w:r w:rsidR="00334F75">
        <w:rPr>
          <w:rFonts w:ascii="Arial" w:hAnsi="Arial" w:cs="Arial"/>
          <w:sz w:val="24"/>
          <w:szCs w:val="24"/>
        </w:rPr>
        <w:t xml:space="preserve"> Met onze werkvorm moeten de leerlingen </w:t>
      </w:r>
      <w:r w:rsidR="006B67FC">
        <w:rPr>
          <w:rFonts w:ascii="Arial" w:hAnsi="Arial" w:cs="Arial"/>
          <w:sz w:val="24"/>
          <w:szCs w:val="24"/>
        </w:rPr>
        <w:t>creatief aan de slag met de begrippen</w:t>
      </w:r>
      <w:r w:rsidR="00641BDB">
        <w:rPr>
          <w:rFonts w:ascii="Arial" w:hAnsi="Arial" w:cs="Arial"/>
          <w:sz w:val="24"/>
          <w:szCs w:val="24"/>
        </w:rPr>
        <w:t xml:space="preserve"> </w:t>
      </w:r>
      <w:r w:rsidR="00641BDB">
        <w:rPr>
          <w:rFonts w:ascii="Arial" w:hAnsi="Arial" w:cs="Arial"/>
          <w:i/>
          <w:iCs/>
          <w:sz w:val="24"/>
          <w:szCs w:val="24"/>
        </w:rPr>
        <w:t>turgor, grensplasmolyse en plasmolyse.</w:t>
      </w:r>
    </w:p>
    <w:p w14:paraId="766B7986" w14:textId="77777777" w:rsidR="00334F75" w:rsidRPr="00334F75" w:rsidRDefault="00334F75" w:rsidP="00201A90">
      <w:pPr>
        <w:pStyle w:val="Geenafstand"/>
        <w:rPr>
          <w:rFonts w:ascii="Arial" w:hAnsi="Arial" w:cs="Arial"/>
          <w:b/>
          <w:bCs/>
          <w:sz w:val="28"/>
          <w:szCs w:val="28"/>
        </w:rPr>
      </w:pPr>
    </w:p>
    <w:p w14:paraId="0C532541" w14:textId="602C7AB7" w:rsidR="008353F5" w:rsidRDefault="00513090">
      <w:pPr>
        <w:rPr>
          <w:rFonts w:ascii="Arial" w:hAnsi="Arial" w:cs="Arial"/>
          <w:sz w:val="24"/>
          <w:szCs w:val="24"/>
        </w:rPr>
      </w:pPr>
      <w:r>
        <w:rPr>
          <w:rFonts w:ascii="Arial" w:hAnsi="Arial" w:cs="Arial"/>
          <w:sz w:val="24"/>
          <w:szCs w:val="24"/>
        </w:rPr>
        <w:t xml:space="preserve">Onderzoeken en ontwerpen staat bij deze werkvorm centraal. We laten de leerlingen zelf de </w:t>
      </w:r>
      <w:r w:rsidR="00515EE0">
        <w:rPr>
          <w:rFonts w:ascii="Arial" w:hAnsi="Arial" w:cs="Arial"/>
          <w:sz w:val="24"/>
          <w:szCs w:val="24"/>
        </w:rPr>
        <w:t>gevraagde begrippen onderzoeken en laten ze dan een ontwerp maken van een model die de begrippen laten zien.</w:t>
      </w:r>
      <w:r w:rsidR="005B2A46">
        <w:rPr>
          <w:rFonts w:ascii="Arial" w:hAnsi="Arial" w:cs="Arial"/>
          <w:sz w:val="24"/>
          <w:szCs w:val="24"/>
        </w:rPr>
        <w:t xml:space="preserve"> Door de leerlingen zelf te laten onderzoeken en ze na te laten denken over een visuele voorstelling van hun begrip stimuleren we hun eigen onderzoekend en ontwerpend vermogen </w:t>
      </w:r>
      <w:sdt>
        <w:sdtPr>
          <w:rPr>
            <w:rFonts w:ascii="Arial" w:hAnsi="Arial" w:cs="Arial"/>
            <w:sz w:val="24"/>
            <w:szCs w:val="24"/>
          </w:rPr>
          <w:id w:val="700970976"/>
          <w:placeholder>
            <w:docPart w:val="6567C4CDEABF417FA104B310B54A5384"/>
          </w:placeholder>
          <w:citation/>
        </w:sdtPr>
        <w:sdtEndPr/>
        <w:sdtContent>
          <w:r w:rsidR="00BC023B">
            <w:rPr>
              <w:rFonts w:ascii="Arial" w:hAnsi="Arial" w:cs="Arial"/>
              <w:sz w:val="24"/>
              <w:szCs w:val="24"/>
            </w:rPr>
            <w:fldChar w:fldCharType="begin"/>
          </w:r>
          <w:r w:rsidR="00BC023B">
            <w:rPr>
              <w:rFonts w:ascii="Arial" w:hAnsi="Arial" w:cs="Arial"/>
              <w:sz w:val="24"/>
              <w:szCs w:val="24"/>
            </w:rPr>
            <w:instrText xml:space="preserve"> CITATION Sci19 \l 1043 </w:instrText>
          </w:r>
          <w:r w:rsidR="00BC023B">
            <w:rPr>
              <w:rFonts w:ascii="Arial" w:hAnsi="Arial" w:cs="Arial"/>
              <w:sz w:val="24"/>
              <w:szCs w:val="24"/>
            </w:rPr>
            <w:fldChar w:fldCharType="separate"/>
          </w:r>
          <w:r w:rsidR="001A055E" w:rsidRPr="001A055E">
            <w:rPr>
              <w:rFonts w:ascii="Arial" w:hAnsi="Arial" w:cs="Arial"/>
              <w:noProof/>
              <w:sz w:val="24"/>
              <w:szCs w:val="24"/>
            </w:rPr>
            <w:t>(Science and Engineering for Grades 6-12: Investigation and Design at the Center, 2019)</w:t>
          </w:r>
          <w:r w:rsidR="00BC023B">
            <w:rPr>
              <w:rFonts w:ascii="Arial" w:hAnsi="Arial" w:cs="Arial"/>
              <w:sz w:val="24"/>
              <w:szCs w:val="24"/>
            </w:rPr>
            <w:fldChar w:fldCharType="end"/>
          </w:r>
        </w:sdtContent>
      </w:sdt>
      <w:r w:rsidR="00BC023B">
        <w:rPr>
          <w:rFonts w:ascii="Arial" w:hAnsi="Arial" w:cs="Arial"/>
          <w:sz w:val="24"/>
          <w:szCs w:val="24"/>
        </w:rPr>
        <w:t>.</w:t>
      </w:r>
    </w:p>
    <w:p w14:paraId="262ADF7A" w14:textId="2490A593" w:rsidR="000955CB" w:rsidRDefault="000955CB">
      <w:pPr>
        <w:rPr>
          <w:rFonts w:ascii="Arial" w:hAnsi="Arial" w:cs="Arial"/>
          <w:sz w:val="24"/>
          <w:szCs w:val="24"/>
        </w:rPr>
      </w:pPr>
      <w:r>
        <w:rPr>
          <w:rFonts w:ascii="Arial" w:hAnsi="Arial" w:cs="Arial"/>
          <w:sz w:val="24"/>
          <w:szCs w:val="24"/>
        </w:rPr>
        <w:t xml:space="preserve">Naast de </w:t>
      </w:r>
      <w:r w:rsidR="00FC527B">
        <w:rPr>
          <w:rFonts w:ascii="Arial" w:hAnsi="Arial" w:cs="Arial"/>
          <w:sz w:val="24"/>
          <w:szCs w:val="24"/>
        </w:rPr>
        <w:t xml:space="preserve">door ons bedachte visualiserende werkvorm doen de leerlingen van Melinda ook zelf onderzoek naar de invloed van verschillende </w:t>
      </w:r>
      <w:proofErr w:type="spellStart"/>
      <w:r w:rsidR="00FC527B">
        <w:rPr>
          <w:rFonts w:ascii="Arial" w:hAnsi="Arial" w:cs="Arial"/>
          <w:sz w:val="24"/>
          <w:szCs w:val="24"/>
        </w:rPr>
        <w:t>NaCl</w:t>
      </w:r>
      <w:proofErr w:type="spellEnd"/>
      <w:r w:rsidR="00FC527B">
        <w:rPr>
          <w:rFonts w:ascii="Arial" w:hAnsi="Arial" w:cs="Arial"/>
          <w:sz w:val="24"/>
          <w:szCs w:val="24"/>
        </w:rPr>
        <w:t xml:space="preserve">-oplossingen </w:t>
      </w:r>
      <w:r w:rsidR="00563B3D">
        <w:rPr>
          <w:rFonts w:ascii="Arial" w:hAnsi="Arial" w:cs="Arial"/>
          <w:sz w:val="24"/>
          <w:szCs w:val="24"/>
        </w:rPr>
        <w:t xml:space="preserve">op de lengte, breedte, dikte en stevigheid van aardappelstaafjes. Het verslag van het onderzoek wordt ongeveer een week na de les waarin de werkvorm wordt uitgevoerd ingeleverd. Hopelijk </w:t>
      </w:r>
      <w:r w:rsidR="00912722">
        <w:rPr>
          <w:rFonts w:ascii="Arial" w:hAnsi="Arial" w:cs="Arial"/>
          <w:sz w:val="24"/>
          <w:szCs w:val="24"/>
        </w:rPr>
        <w:t>kunnen de leerlingen hierbij de opgedane kennis over turgor, grensplasmolyse en plasmolyse.</w:t>
      </w:r>
    </w:p>
    <w:p w14:paraId="3B4AC7B5" w14:textId="21E75DDD" w:rsidR="00CE230D" w:rsidRPr="00CE230D" w:rsidRDefault="00CE230D" w:rsidP="00CE230D">
      <w:pPr>
        <w:pStyle w:val="Geenafstand"/>
        <w:rPr>
          <w:rFonts w:ascii="Arial" w:hAnsi="Arial" w:cs="Arial"/>
          <w:sz w:val="28"/>
          <w:szCs w:val="28"/>
        </w:rPr>
      </w:pPr>
      <w:r w:rsidRPr="00CE230D">
        <w:rPr>
          <w:rFonts w:ascii="Arial" w:hAnsi="Arial" w:cs="Arial"/>
          <w:sz w:val="24"/>
          <w:szCs w:val="24"/>
        </w:rPr>
        <w:t>De bovengenoemde werkvorm en terugkoppeling op het eerdere practicum hebben we uitgewerkt in het onderstaande lesplan.</w:t>
      </w:r>
    </w:p>
    <w:p w14:paraId="016B56CE" w14:textId="77777777" w:rsidR="00CE230D" w:rsidRDefault="00CE230D">
      <w:pPr>
        <w:rPr>
          <w:rFonts w:ascii="Arial" w:hAnsi="Arial" w:cs="Arial"/>
          <w:sz w:val="24"/>
          <w:szCs w:val="24"/>
        </w:rPr>
      </w:pPr>
    </w:p>
    <w:p w14:paraId="2AA69108" w14:textId="261EA9F8" w:rsidR="00CE230D" w:rsidRDefault="00CE230D">
      <w:pPr>
        <w:rPr>
          <w:rFonts w:ascii="Arial" w:hAnsi="Arial" w:cs="Arial"/>
          <w:sz w:val="24"/>
          <w:szCs w:val="24"/>
        </w:rPr>
        <w:sectPr w:rsidR="00CE230D" w:rsidSect="008011EC">
          <w:pgSz w:w="11906" w:h="16838"/>
          <w:pgMar w:top="1417" w:right="1417" w:bottom="1417" w:left="1417" w:header="708" w:footer="708" w:gutter="0"/>
          <w:pgNumType w:start="0"/>
          <w:cols w:space="708"/>
          <w:titlePg/>
          <w:docGrid w:linePitch="360"/>
        </w:sectPr>
      </w:pPr>
    </w:p>
    <w:p w14:paraId="2246BA75" w14:textId="0C910F15" w:rsidR="006012C4" w:rsidRDefault="006012C4" w:rsidP="00FA53A7">
      <w:pPr>
        <w:pStyle w:val="Kop1"/>
        <w:rPr>
          <w:rFonts w:ascii="Arial" w:hAnsi="Arial" w:cs="Arial"/>
        </w:rPr>
      </w:pPr>
      <w:bookmarkStart w:id="6" w:name="_Toc96096024"/>
      <w:bookmarkStart w:id="7" w:name="_Toc96096187"/>
      <w:r w:rsidRPr="008011EC">
        <w:rPr>
          <w:rFonts w:ascii="Arial" w:hAnsi="Arial" w:cs="Arial"/>
        </w:rPr>
        <w:lastRenderedPageBreak/>
        <w:t>De uitvoering in de les</w:t>
      </w:r>
      <w:bookmarkEnd w:id="6"/>
      <w:bookmarkEnd w:id="7"/>
    </w:p>
    <w:p w14:paraId="33FC619C" w14:textId="388CF18B" w:rsidR="008011EC" w:rsidRPr="008011EC" w:rsidRDefault="008011EC" w:rsidP="008011EC">
      <w:pPr>
        <w:pStyle w:val="Kop2"/>
        <w:rPr>
          <w:rFonts w:ascii="Arial" w:hAnsi="Arial" w:cs="Arial"/>
          <w:lang w:eastAsia="nl-NL"/>
        </w:rPr>
      </w:pPr>
      <w:bookmarkStart w:id="8" w:name="_Toc96096025"/>
      <w:bookmarkStart w:id="9" w:name="_Toc96096188"/>
      <w:r w:rsidRPr="008011EC">
        <w:rPr>
          <w:rFonts w:ascii="Arial" w:hAnsi="Arial" w:cs="Arial"/>
          <w:lang w:eastAsia="nl-NL"/>
        </w:rPr>
        <w:t>Formulier van Melinda</w:t>
      </w:r>
      <w:bookmarkEnd w:id="8"/>
      <w:bookmarkEnd w:id="9"/>
    </w:p>
    <w:tbl>
      <w:tblPr>
        <w:tblW w:w="510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45"/>
        <w:gridCol w:w="2268"/>
        <w:gridCol w:w="2268"/>
        <w:gridCol w:w="2045"/>
        <w:gridCol w:w="1497"/>
        <w:gridCol w:w="3225"/>
      </w:tblGrid>
      <w:tr w:rsidR="008F5B95" w:rsidRPr="008F5B95" w14:paraId="5EA23B9B" w14:textId="77777777" w:rsidTr="40A37E23">
        <w:tc>
          <w:tcPr>
            <w:tcW w:w="3347" w:type="pct"/>
            <w:gridSpan w:val="5"/>
          </w:tcPr>
          <w:p w14:paraId="5A7E40C3" w14:textId="77777777" w:rsidR="008F5B95" w:rsidRPr="008F5B95" w:rsidRDefault="008F5B95" w:rsidP="008F5B95">
            <w:pPr>
              <w:spacing w:after="0" w:line="240" w:lineRule="atLeast"/>
              <w:rPr>
                <w:rFonts w:ascii="Arial" w:eastAsia="Times New Roman" w:hAnsi="Arial" w:cs="Arial"/>
                <w:sz w:val="24"/>
                <w:szCs w:val="24"/>
                <w:lang w:eastAsia="nl-NL"/>
              </w:rPr>
            </w:pPr>
            <w:r w:rsidRPr="008F5B95">
              <w:rPr>
                <w:rFonts w:ascii="Arial" w:eastAsia="Times New Roman" w:hAnsi="Arial" w:cs="Arial"/>
                <w:sz w:val="24"/>
                <w:szCs w:val="24"/>
                <w:lang w:eastAsia="nl-NL"/>
              </w:rPr>
              <w:t>Docent(en): Melinda Maas</w:t>
            </w:r>
          </w:p>
          <w:p w14:paraId="38876CC1" w14:textId="6ED4E1AA" w:rsidR="008F5B95" w:rsidRPr="008F5B95" w:rsidRDefault="008F5B95" w:rsidP="008F5B95">
            <w:pPr>
              <w:spacing w:after="0" w:line="240" w:lineRule="atLeast"/>
              <w:rPr>
                <w:rFonts w:ascii="Arial" w:eastAsia="Times New Roman" w:hAnsi="Arial" w:cs="Arial"/>
                <w:sz w:val="24"/>
                <w:szCs w:val="24"/>
                <w:lang w:eastAsia="nl-NL"/>
              </w:rPr>
            </w:pPr>
            <w:r w:rsidRPr="008F5B95">
              <w:rPr>
                <w:rFonts w:ascii="Arial" w:eastAsia="Times New Roman" w:hAnsi="Arial" w:cs="Arial"/>
                <w:sz w:val="24"/>
                <w:szCs w:val="24"/>
                <w:lang w:eastAsia="nl-NL"/>
              </w:rPr>
              <w:t xml:space="preserve">Datum: </w:t>
            </w:r>
            <w:r w:rsidR="00201EF8" w:rsidRPr="008353F5">
              <w:rPr>
                <w:rFonts w:ascii="Arial" w:eastAsia="Times New Roman" w:hAnsi="Arial" w:cs="Arial"/>
                <w:sz w:val="24"/>
                <w:szCs w:val="24"/>
                <w:lang w:eastAsia="nl-NL"/>
              </w:rPr>
              <w:t>12 oktober</w:t>
            </w:r>
            <w:r w:rsidRPr="008F5B95">
              <w:rPr>
                <w:rFonts w:ascii="Arial" w:eastAsia="Times New Roman" w:hAnsi="Arial" w:cs="Arial"/>
                <w:sz w:val="24"/>
                <w:szCs w:val="24"/>
                <w:lang w:eastAsia="nl-NL"/>
              </w:rPr>
              <w:t xml:space="preserve"> 2021</w:t>
            </w:r>
            <w:r w:rsidR="00C56BAA">
              <w:rPr>
                <w:rFonts w:ascii="Arial" w:eastAsia="Times New Roman" w:hAnsi="Arial" w:cs="Arial"/>
                <w:sz w:val="24"/>
                <w:szCs w:val="24"/>
                <w:lang w:eastAsia="nl-NL"/>
              </w:rPr>
              <w:t xml:space="preserve"> 09.35 – 10.35h</w:t>
            </w:r>
          </w:p>
          <w:p w14:paraId="3E6401E1" w14:textId="77777777" w:rsidR="008F5B95" w:rsidRPr="008F5B95" w:rsidRDefault="008F5B95" w:rsidP="008F5B95">
            <w:pPr>
              <w:spacing w:after="0" w:line="240" w:lineRule="atLeast"/>
              <w:rPr>
                <w:rFonts w:ascii="Arial" w:eastAsia="Times New Roman" w:hAnsi="Arial" w:cs="Arial"/>
                <w:sz w:val="24"/>
                <w:szCs w:val="24"/>
                <w:lang w:eastAsia="nl-NL"/>
              </w:rPr>
            </w:pPr>
            <w:r w:rsidRPr="008F5B95">
              <w:rPr>
                <w:rFonts w:ascii="Arial" w:eastAsia="Times New Roman" w:hAnsi="Arial" w:cs="Arial"/>
                <w:sz w:val="24"/>
                <w:szCs w:val="24"/>
                <w:lang w:eastAsia="nl-NL"/>
              </w:rPr>
              <w:t>Duur van de les: 60 minuten</w:t>
            </w:r>
          </w:p>
        </w:tc>
        <w:tc>
          <w:tcPr>
            <w:tcW w:w="1653" w:type="pct"/>
            <w:gridSpan w:val="2"/>
          </w:tcPr>
          <w:p w14:paraId="1DA8DF72" w14:textId="77777777" w:rsidR="008F5B95" w:rsidRPr="008F5B95" w:rsidRDefault="008F5B95" w:rsidP="008F5B95">
            <w:pPr>
              <w:spacing w:after="0" w:line="240" w:lineRule="atLeast"/>
              <w:rPr>
                <w:rFonts w:ascii="Arial" w:eastAsia="Times New Roman" w:hAnsi="Arial" w:cs="Arial"/>
                <w:sz w:val="24"/>
                <w:szCs w:val="24"/>
                <w:lang w:eastAsia="nl-NL"/>
              </w:rPr>
            </w:pPr>
            <w:r w:rsidRPr="008F5B95">
              <w:rPr>
                <w:rFonts w:ascii="Arial" w:eastAsia="Times New Roman" w:hAnsi="Arial" w:cs="Arial"/>
                <w:sz w:val="24"/>
                <w:szCs w:val="24"/>
                <w:lang w:eastAsia="nl-NL"/>
              </w:rPr>
              <w:t>Groep: VWO4</w:t>
            </w:r>
          </w:p>
          <w:p w14:paraId="7290CF8F" w14:textId="77777777" w:rsidR="008F5B95" w:rsidRPr="008F5B95" w:rsidRDefault="008F5B95" w:rsidP="008F5B95">
            <w:pPr>
              <w:spacing w:after="0" w:line="240" w:lineRule="atLeast"/>
              <w:rPr>
                <w:rFonts w:ascii="Arial" w:eastAsia="Times New Roman" w:hAnsi="Arial" w:cs="Arial"/>
                <w:sz w:val="24"/>
                <w:szCs w:val="24"/>
                <w:lang w:eastAsia="nl-NL"/>
              </w:rPr>
            </w:pPr>
            <w:r w:rsidRPr="008F5B95">
              <w:rPr>
                <w:rFonts w:ascii="Arial" w:eastAsia="Times New Roman" w:hAnsi="Arial" w:cs="Arial"/>
                <w:sz w:val="24"/>
                <w:szCs w:val="24"/>
                <w:lang w:eastAsia="nl-NL"/>
              </w:rPr>
              <w:t>Cursus: Biologie</w:t>
            </w:r>
          </w:p>
          <w:p w14:paraId="3877952A" w14:textId="77777777" w:rsidR="008F5B95" w:rsidRPr="008F5B95" w:rsidRDefault="008F5B95" w:rsidP="008F5B95">
            <w:pPr>
              <w:spacing w:after="0" w:line="240" w:lineRule="atLeast"/>
              <w:rPr>
                <w:rFonts w:ascii="Arial" w:eastAsia="Times New Roman" w:hAnsi="Arial" w:cs="Arial"/>
                <w:sz w:val="24"/>
                <w:szCs w:val="24"/>
                <w:lang w:eastAsia="nl-NL"/>
              </w:rPr>
            </w:pPr>
            <w:r w:rsidRPr="008F5B95">
              <w:rPr>
                <w:rFonts w:ascii="Arial" w:eastAsia="Times New Roman" w:hAnsi="Arial" w:cs="Arial"/>
                <w:sz w:val="24"/>
                <w:szCs w:val="24"/>
                <w:lang w:eastAsia="nl-NL"/>
              </w:rPr>
              <w:t xml:space="preserve">Groepsgrootte: 26 </w:t>
            </w:r>
            <w:proofErr w:type="spellStart"/>
            <w:r w:rsidRPr="008F5B95">
              <w:rPr>
                <w:rFonts w:ascii="Arial" w:eastAsia="Times New Roman" w:hAnsi="Arial" w:cs="Arial"/>
                <w:sz w:val="24"/>
                <w:szCs w:val="24"/>
                <w:lang w:eastAsia="nl-NL"/>
              </w:rPr>
              <w:t>llnen</w:t>
            </w:r>
            <w:proofErr w:type="spellEnd"/>
          </w:p>
        </w:tc>
      </w:tr>
      <w:tr w:rsidR="008F5B95" w:rsidRPr="008F5B95" w14:paraId="34ADD073" w14:textId="77777777" w:rsidTr="40A37E23">
        <w:tc>
          <w:tcPr>
            <w:tcW w:w="5000" w:type="pct"/>
            <w:gridSpan w:val="7"/>
          </w:tcPr>
          <w:p w14:paraId="10D590DD"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b/>
                <w:sz w:val="24"/>
                <w:szCs w:val="24"/>
                <w:lang w:eastAsia="nl-NL"/>
              </w:rPr>
              <w:t>INTRODUCTIE</w:t>
            </w:r>
          </w:p>
          <w:p w14:paraId="6C2322CF" w14:textId="57A43DAA" w:rsidR="008F5B95" w:rsidRPr="008F5B95" w:rsidRDefault="00DE743E" w:rsidP="008F5B95">
            <w:pPr>
              <w:spacing w:after="0" w:line="240" w:lineRule="atLeast"/>
              <w:rPr>
                <w:rFonts w:ascii="Arial" w:eastAsia="Times New Roman" w:hAnsi="Arial" w:cs="Arial"/>
                <w:iCs/>
                <w:sz w:val="24"/>
                <w:szCs w:val="24"/>
                <w:lang w:eastAsia="nl-NL"/>
              </w:rPr>
            </w:pPr>
            <w:r w:rsidRPr="008353F5">
              <w:rPr>
                <w:rFonts w:ascii="Arial" w:eastAsia="Times New Roman" w:hAnsi="Arial" w:cs="Arial"/>
                <w:iCs/>
                <w:sz w:val="24"/>
                <w:szCs w:val="24"/>
                <w:lang w:eastAsia="nl-NL"/>
              </w:rPr>
              <w:t xml:space="preserve">De les gaat over </w:t>
            </w:r>
            <w:r w:rsidR="00D8568F" w:rsidRPr="008353F5">
              <w:rPr>
                <w:rFonts w:ascii="Arial" w:eastAsia="Times New Roman" w:hAnsi="Arial" w:cs="Arial"/>
                <w:iCs/>
                <w:sz w:val="24"/>
                <w:szCs w:val="24"/>
                <w:lang w:eastAsia="nl-NL"/>
              </w:rPr>
              <w:t>Thema 2 Basisstof 8 Stevigheid door osmose.</w:t>
            </w:r>
            <w:r w:rsidR="008353F5">
              <w:rPr>
                <w:rFonts w:ascii="Arial" w:eastAsia="Times New Roman" w:hAnsi="Arial" w:cs="Arial"/>
                <w:iCs/>
                <w:sz w:val="24"/>
                <w:szCs w:val="24"/>
                <w:lang w:eastAsia="nl-NL"/>
              </w:rPr>
              <w:t xml:space="preserve"> Er wordt gebruik gemaakt van de methode Biologie voor Jou (</w:t>
            </w:r>
            <w:r w:rsidR="007331FE">
              <w:rPr>
                <w:rFonts w:ascii="Arial" w:eastAsia="Times New Roman" w:hAnsi="Arial" w:cs="Arial"/>
                <w:iCs/>
                <w:sz w:val="24"/>
                <w:szCs w:val="24"/>
                <w:lang w:eastAsia="nl-NL"/>
              </w:rPr>
              <w:t>5</w:t>
            </w:r>
            <w:r w:rsidR="007331FE" w:rsidRPr="007331FE">
              <w:rPr>
                <w:rFonts w:ascii="Arial" w:eastAsia="Times New Roman" w:hAnsi="Arial" w:cs="Arial"/>
                <w:iCs/>
                <w:sz w:val="24"/>
                <w:szCs w:val="24"/>
                <w:vertAlign w:val="superscript"/>
                <w:lang w:eastAsia="nl-NL"/>
              </w:rPr>
              <w:t>e</w:t>
            </w:r>
            <w:r w:rsidR="007331FE">
              <w:rPr>
                <w:rFonts w:ascii="Arial" w:eastAsia="Times New Roman" w:hAnsi="Arial" w:cs="Arial"/>
                <w:iCs/>
                <w:sz w:val="24"/>
                <w:szCs w:val="24"/>
                <w:lang w:eastAsia="nl-NL"/>
              </w:rPr>
              <w:t xml:space="preserve"> druk). Tijdens de les gaan de leerlingen zelf aan de slag met </w:t>
            </w:r>
            <w:r w:rsidR="00E43422">
              <w:rPr>
                <w:rFonts w:ascii="Arial" w:eastAsia="Times New Roman" w:hAnsi="Arial" w:cs="Arial"/>
                <w:iCs/>
                <w:sz w:val="24"/>
                <w:szCs w:val="24"/>
                <w:lang w:eastAsia="nl-NL"/>
              </w:rPr>
              <w:t xml:space="preserve">de begrippen turgor, grensplasmolyse en plasmolyse. De leerlingen gaan eerst opzoek naar </w:t>
            </w:r>
            <w:r w:rsidR="00844AC2">
              <w:rPr>
                <w:rFonts w:ascii="Arial" w:eastAsia="Times New Roman" w:hAnsi="Arial" w:cs="Arial"/>
                <w:iCs/>
                <w:sz w:val="24"/>
                <w:szCs w:val="24"/>
                <w:lang w:eastAsia="nl-NL"/>
              </w:rPr>
              <w:t xml:space="preserve">de definities van de begrippen en proberen deze begrippen vervolgens met materialen </w:t>
            </w:r>
            <w:r w:rsidR="00137CB4">
              <w:rPr>
                <w:rFonts w:ascii="Arial" w:eastAsia="Times New Roman" w:hAnsi="Arial" w:cs="Arial"/>
                <w:iCs/>
                <w:sz w:val="24"/>
                <w:szCs w:val="24"/>
                <w:lang w:eastAsia="nl-NL"/>
              </w:rPr>
              <w:t>visualiserend uit te leggen aan hun medeleerlingen. Vervolgens zal er nog tijd zijn voor de leerlingen om aan het werk te gaan met de opdrachten uit het boek.</w:t>
            </w:r>
          </w:p>
          <w:p w14:paraId="1AFB45B4" w14:textId="77777777" w:rsidR="008F5B95" w:rsidRPr="008F5B95" w:rsidRDefault="008F5B95" w:rsidP="008F5B95">
            <w:pPr>
              <w:spacing w:after="0" w:line="240" w:lineRule="atLeast"/>
              <w:rPr>
                <w:rFonts w:ascii="Arial" w:eastAsia="Times New Roman" w:hAnsi="Arial" w:cs="Arial"/>
                <w:sz w:val="24"/>
                <w:szCs w:val="24"/>
                <w:lang w:eastAsia="nl-NL"/>
              </w:rPr>
            </w:pPr>
          </w:p>
        </w:tc>
      </w:tr>
      <w:tr w:rsidR="008F5B95" w:rsidRPr="008F5B95" w14:paraId="6821C397" w14:textId="77777777" w:rsidTr="40A37E23">
        <w:tc>
          <w:tcPr>
            <w:tcW w:w="5000" w:type="pct"/>
            <w:gridSpan w:val="7"/>
          </w:tcPr>
          <w:p w14:paraId="0B229F40"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b/>
                <w:sz w:val="24"/>
                <w:szCs w:val="24"/>
                <w:lang w:eastAsia="nl-NL"/>
              </w:rPr>
              <w:t xml:space="preserve">BEGINSITUATIE </w:t>
            </w:r>
          </w:p>
          <w:p w14:paraId="4A441B10" w14:textId="77777777" w:rsidR="008F5B95" w:rsidRPr="008F5B95" w:rsidRDefault="008F5B95" w:rsidP="008F5B95">
            <w:pPr>
              <w:spacing w:after="0" w:line="240" w:lineRule="atLeast"/>
              <w:rPr>
                <w:rFonts w:ascii="Arial" w:eastAsia="Times New Roman" w:hAnsi="Arial" w:cs="Arial"/>
                <w:i/>
                <w:sz w:val="24"/>
                <w:szCs w:val="24"/>
                <w:lang w:eastAsia="nl-NL"/>
              </w:rPr>
            </w:pPr>
          </w:p>
          <w:p w14:paraId="31CF1339"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 xml:space="preserve">Beschrijf hier de beginsituatie van de leerlingen of medestudenten (aan wie deze les wordt gegeven). </w:t>
            </w:r>
          </w:p>
          <w:p w14:paraId="70214673" w14:textId="77777777" w:rsidR="008F5B95" w:rsidRPr="008F5B95" w:rsidRDefault="008F5B95" w:rsidP="008F5B95">
            <w:pPr>
              <w:spacing w:after="0" w:line="240" w:lineRule="atLeast"/>
              <w:rPr>
                <w:rFonts w:ascii="Arial" w:eastAsia="Times New Roman" w:hAnsi="Arial" w:cs="Arial"/>
                <w:i/>
                <w:sz w:val="24"/>
                <w:szCs w:val="24"/>
                <w:lang w:eastAsia="nl-NL"/>
              </w:rPr>
            </w:pPr>
          </w:p>
          <w:p w14:paraId="47989453" w14:textId="6EC715BE"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 xml:space="preserve">Voorkennis: </w:t>
            </w:r>
            <w:r w:rsidR="007B57B7" w:rsidRPr="00E135DD">
              <w:rPr>
                <w:rFonts w:ascii="Arial" w:eastAsia="Times New Roman" w:hAnsi="Arial" w:cs="Arial"/>
                <w:iCs/>
                <w:sz w:val="24"/>
                <w:szCs w:val="24"/>
                <w:lang w:eastAsia="nl-NL"/>
              </w:rPr>
              <w:t xml:space="preserve">De leerlingen hebben al uitleg gehad over osmose en wat er bij dat proces plaatsvindt. </w:t>
            </w:r>
            <w:r w:rsidR="00181F0A" w:rsidRPr="00E135DD">
              <w:rPr>
                <w:rFonts w:ascii="Arial" w:eastAsia="Times New Roman" w:hAnsi="Arial" w:cs="Arial"/>
                <w:iCs/>
                <w:sz w:val="24"/>
                <w:szCs w:val="24"/>
                <w:lang w:eastAsia="nl-NL"/>
              </w:rPr>
              <w:t xml:space="preserve">De leerlingen hebben ook al een practical uitgevoerd waarbij ze de invloed van verschillende </w:t>
            </w:r>
            <w:proofErr w:type="spellStart"/>
            <w:r w:rsidR="00181F0A" w:rsidRPr="00E135DD">
              <w:rPr>
                <w:rFonts w:ascii="Arial" w:eastAsia="Times New Roman" w:hAnsi="Arial" w:cs="Arial"/>
                <w:iCs/>
                <w:sz w:val="24"/>
                <w:szCs w:val="24"/>
                <w:lang w:eastAsia="nl-NL"/>
              </w:rPr>
              <w:t>NaCl</w:t>
            </w:r>
            <w:proofErr w:type="spellEnd"/>
            <w:r w:rsidR="00181F0A" w:rsidRPr="00E135DD">
              <w:rPr>
                <w:rFonts w:ascii="Arial" w:eastAsia="Times New Roman" w:hAnsi="Arial" w:cs="Arial"/>
                <w:iCs/>
                <w:sz w:val="24"/>
                <w:szCs w:val="24"/>
                <w:lang w:eastAsia="nl-NL"/>
              </w:rPr>
              <w:t xml:space="preserve">-oplossingen op het formaat en de stevigheid van aardappelstaafjes hebben getest. De resultaten van deze proef zijn al afgelezen en worden nog verwerkt in een verslag dat 22 </w:t>
            </w:r>
            <w:r w:rsidR="003D1D5B" w:rsidRPr="00E135DD">
              <w:rPr>
                <w:rFonts w:ascii="Arial" w:eastAsia="Times New Roman" w:hAnsi="Arial" w:cs="Arial"/>
                <w:iCs/>
                <w:sz w:val="24"/>
                <w:szCs w:val="24"/>
                <w:lang w:eastAsia="nl-NL"/>
              </w:rPr>
              <w:t>oktober ingeleverd dient te worden. Verder hebben ze in jaar 2 ook al les gehad over osmose, plasmolyse en turgor. Dit is uiteraard inmiddels best ver weggezakt.</w:t>
            </w:r>
          </w:p>
          <w:p w14:paraId="437F1961" w14:textId="4A5F8ABB"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Abstractievermogen:</w:t>
            </w:r>
            <w:r w:rsidR="007673FA">
              <w:rPr>
                <w:rFonts w:ascii="Arial" w:eastAsia="Times New Roman" w:hAnsi="Arial" w:cs="Arial"/>
                <w:i/>
                <w:sz w:val="24"/>
                <w:szCs w:val="24"/>
                <w:lang w:eastAsia="nl-NL"/>
              </w:rPr>
              <w:t xml:space="preserve"> </w:t>
            </w:r>
            <w:r w:rsidR="007673FA" w:rsidRPr="00E135DD">
              <w:rPr>
                <w:rFonts w:ascii="Arial" w:eastAsia="Times New Roman" w:hAnsi="Arial" w:cs="Arial"/>
                <w:iCs/>
                <w:sz w:val="24"/>
                <w:szCs w:val="24"/>
                <w:lang w:eastAsia="nl-NL"/>
              </w:rPr>
              <w:t>Het abstractievermogen van de leerlingen in de klas is wisselend. Sommige leerlingen kunnen zich er goed een beeld vormen bij verbale uitleg en sommigen doen het daarin echt minder. De uitgevoerde werkvorm speelt hierop in.</w:t>
            </w:r>
          </w:p>
          <w:p w14:paraId="7DFD8749" w14:textId="2C577801" w:rsidR="008F5B95" w:rsidRPr="008F5B95" w:rsidRDefault="008F5B95" w:rsidP="008F5B95">
            <w:pPr>
              <w:spacing w:after="0" w:line="240" w:lineRule="atLeast"/>
              <w:rPr>
                <w:rFonts w:ascii="Arial" w:eastAsia="Times New Roman" w:hAnsi="Arial" w:cs="Arial"/>
                <w:iCs/>
                <w:sz w:val="24"/>
                <w:szCs w:val="24"/>
                <w:lang w:eastAsia="nl-NL"/>
              </w:rPr>
            </w:pPr>
            <w:r w:rsidRPr="008F5B95">
              <w:rPr>
                <w:rFonts w:ascii="Arial" w:eastAsia="Times New Roman" w:hAnsi="Arial" w:cs="Arial"/>
                <w:i/>
                <w:sz w:val="24"/>
                <w:szCs w:val="24"/>
                <w:lang w:eastAsia="nl-NL"/>
              </w:rPr>
              <w:t>Ervaring met onderwijsconcept:</w:t>
            </w:r>
            <w:r w:rsidR="00AE3F57">
              <w:rPr>
                <w:rFonts w:ascii="Arial" w:eastAsia="Times New Roman" w:hAnsi="Arial" w:cs="Arial"/>
                <w:i/>
                <w:sz w:val="24"/>
                <w:szCs w:val="24"/>
                <w:lang w:eastAsia="nl-NL"/>
              </w:rPr>
              <w:t xml:space="preserve"> </w:t>
            </w:r>
            <w:r w:rsidR="00AE3F57" w:rsidRPr="00E135DD">
              <w:rPr>
                <w:rFonts w:ascii="Arial" w:eastAsia="Times New Roman" w:hAnsi="Arial" w:cs="Arial"/>
                <w:iCs/>
                <w:sz w:val="24"/>
                <w:szCs w:val="24"/>
                <w:lang w:eastAsia="nl-NL"/>
              </w:rPr>
              <w:t>Ervaringsgericht onderwijs – hier zetten wij als school het liefste op in. Ik ben zelf ook een groot voorstander van het laten onderzoeken en ontdekken door leerlingen.</w:t>
            </w:r>
          </w:p>
          <w:p w14:paraId="023BEEB0" w14:textId="10381DD5"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Leesvaardigheid:</w:t>
            </w:r>
            <w:r w:rsidR="007A2E4E">
              <w:rPr>
                <w:rFonts w:ascii="Arial" w:eastAsia="Times New Roman" w:hAnsi="Arial" w:cs="Arial"/>
                <w:i/>
                <w:sz w:val="24"/>
                <w:szCs w:val="24"/>
                <w:lang w:eastAsia="nl-NL"/>
              </w:rPr>
              <w:t xml:space="preserve"> </w:t>
            </w:r>
            <w:r w:rsidR="007A2E4E" w:rsidRPr="00E135DD">
              <w:rPr>
                <w:rFonts w:ascii="Arial" w:eastAsia="Times New Roman" w:hAnsi="Arial" w:cs="Arial"/>
                <w:iCs/>
                <w:sz w:val="24"/>
                <w:szCs w:val="24"/>
                <w:lang w:eastAsia="nl-NL"/>
              </w:rPr>
              <w:t xml:space="preserve">Leesvaardigheid in de Nederlandse taal van de leerlingen is wisselend. Van de </w:t>
            </w:r>
            <w:r w:rsidR="00046DBF" w:rsidRPr="00E135DD">
              <w:rPr>
                <w:rFonts w:ascii="Arial" w:eastAsia="Times New Roman" w:hAnsi="Arial" w:cs="Arial"/>
                <w:iCs/>
                <w:sz w:val="24"/>
                <w:szCs w:val="24"/>
                <w:lang w:eastAsia="nl-NL"/>
              </w:rPr>
              <w:t xml:space="preserve">26 leerlingen volgen er 10 tweetalig onderwijs. Hun </w:t>
            </w:r>
            <w:r w:rsidR="00A249CC" w:rsidRPr="00E135DD">
              <w:rPr>
                <w:rFonts w:ascii="Arial" w:eastAsia="Times New Roman" w:hAnsi="Arial" w:cs="Arial"/>
                <w:iCs/>
                <w:sz w:val="24"/>
                <w:szCs w:val="24"/>
                <w:lang w:eastAsia="nl-NL"/>
              </w:rPr>
              <w:t>kennis van de Nederlandse begrippen en taal is daarom vaak iets minder ontwikkeld dan die van de leerlingen die altijd het algemeen voorgezet onderwijs hebben gevolgd.</w:t>
            </w:r>
            <w:r w:rsidR="00CD1407" w:rsidRPr="00E135DD">
              <w:rPr>
                <w:rFonts w:ascii="Arial" w:eastAsia="Times New Roman" w:hAnsi="Arial" w:cs="Arial"/>
                <w:iCs/>
                <w:sz w:val="24"/>
                <w:szCs w:val="24"/>
                <w:lang w:eastAsia="nl-NL"/>
              </w:rPr>
              <w:t xml:space="preserve"> Het gebruik van visualisaties helpt ze mogelijk bij het beheersen van de begrippen.</w:t>
            </w:r>
          </w:p>
          <w:p w14:paraId="50409075" w14:textId="28C7F905" w:rsidR="008F5B95" w:rsidRPr="008F5B95" w:rsidRDefault="008F5B95" w:rsidP="008F5B95">
            <w:pPr>
              <w:spacing w:after="0" w:line="240" w:lineRule="atLeast"/>
              <w:rPr>
                <w:rFonts w:ascii="Arial" w:eastAsia="Times New Roman" w:hAnsi="Arial" w:cs="Arial"/>
                <w:iCs/>
                <w:sz w:val="24"/>
                <w:szCs w:val="24"/>
                <w:lang w:eastAsia="nl-NL"/>
              </w:rPr>
            </w:pPr>
            <w:r w:rsidRPr="008F5B95">
              <w:rPr>
                <w:rFonts w:ascii="Arial" w:eastAsia="Times New Roman" w:hAnsi="Arial" w:cs="Arial"/>
                <w:i/>
                <w:sz w:val="24"/>
                <w:szCs w:val="24"/>
                <w:lang w:eastAsia="nl-NL"/>
              </w:rPr>
              <w:t>Zelfstandigheid:</w:t>
            </w:r>
            <w:r w:rsidR="003465C9">
              <w:rPr>
                <w:rFonts w:ascii="Arial" w:eastAsia="Times New Roman" w:hAnsi="Arial" w:cs="Arial"/>
                <w:i/>
                <w:sz w:val="24"/>
                <w:szCs w:val="24"/>
                <w:lang w:eastAsia="nl-NL"/>
              </w:rPr>
              <w:t xml:space="preserve"> </w:t>
            </w:r>
            <w:r w:rsidR="003465C9" w:rsidRPr="00E135DD">
              <w:rPr>
                <w:rFonts w:ascii="Arial" w:eastAsia="Times New Roman" w:hAnsi="Arial" w:cs="Arial"/>
                <w:iCs/>
                <w:sz w:val="24"/>
                <w:szCs w:val="24"/>
                <w:lang w:eastAsia="nl-NL"/>
              </w:rPr>
              <w:t>De groep kan redelijk goed zelfstandig werken. Enkele leerlingen hebben bijsturing nodig.</w:t>
            </w:r>
          </w:p>
          <w:p w14:paraId="57F2AD06" w14:textId="6AD381F7" w:rsidR="008F5B95" w:rsidRPr="008F5B95" w:rsidRDefault="008F5B95" w:rsidP="008F5B95">
            <w:pPr>
              <w:spacing w:after="0" w:line="240" w:lineRule="atLeast"/>
              <w:rPr>
                <w:rFonts w:ascii="Arial" w:eastAsia="Times New Roman" w:hAnsi="Arial" w:cs="Arial"/>
                <w:iCs/>
                <w:sz w:val="24"/>
                <w:szCs w:val="24"/>
                <w:lang w:eastAsia="nl-NL"/>
              </w:rPr>
            </w:pPr>
            <w:r w:rsidRPr="008F5B95">
              <w:rPr>
                <w:rFonts w:ascii="Arial" w:eastAsia="Times New Roman" w:hAnsi="Arial" w:cs="Arial"/>
                <w:iCs/>
                <w:sz w:val="24"/>
                <w:szCs w:val="24"/>
                <w:lang w:eastAsia="nl-NL"/>
              </w:rPr>
              <w:lastRenderedPageBreak/>
              <w:t>Groepsgerichtheid:</w:t>
            </w:r>
            <w:r w:rsidR="003465C9" w:rsidRPr="00E135DD">
              <w:rPr>
                <w:rFonts w:ascii="Arial" w:eastAsia="Times New Roman" w:hAnsi="Arial" w:cs="Arial"/>
                <w:iCs/>
                <w:sz w:val="24"/>
                <w:szCs w:val="24"/>
                <w:lang w:eastAsia="nl-NL"/>
              </w:rPr>
              <w:t xml:space="preserve"> </w:t>
            </w:r>
            <w:r w:rsidR="00E7311A" w:rsidRPr="00E135DD">
              <w:rPr>
                <w:rFonts w:ascii="Arial" w:eastAsia="Times New Roman" w:hAnsi="Arial" w:cs="Arial"/>
                <w:iCs/>
                <w:sz w:val="24"/>
                <w:szCs w:val="24"/>
                <w:lang w:eastAsia="nl-NL"/>
              </w:rPr>
              <w:t>De groep is sinds dit jaar pas in dit cluster bij elkaar. De leerlingen werken vooral samen met anderen die ze nog kennen vanuit de onderbouw. Er beginnen wel steeds meer nieuwe banden te vormen tussen leerlingen die nog niet met elkaar bekend zijn.</w:t>
            </w:r>
          </w:p>
          <w:p w14:paraId="13E4ABD4" w14:textId="0A2FB54C" w:rsidR="008F5B95" w:rsidRPr="008F5B95" w:rsidRDefault="008F5B95" w:rsidP="008F5B95">
            <w:pPr>
              <w:spacing w:after="0" w:line="240" w:lineRule="atLeast"/>
              <w:rPr>
                <w:rFonts w:ascii="Arial" w:eastAsia="Times New Roman" w:hAnsi="Arial" w:cs="Arial"/>
                <w:iCs/>
                <w:sz w:val="24"/>
                <w:szCs w:val="24"/>
                <w:lang w:eastAsia="nl-NL"/>
              </w:rPr>
            </w:pPr>
            <w:r w:rsidRPr="008F5B95">
              <w:rPr>
                <w:rFonts w:ascii="Arial" w:eastAsia="Times New Roman" w:hAnsi="Arial" w:cs="Arial"/>
                <w:i/>
                <w:sz w:val="24"/>
                <w:szCs w:val="24"/>
                <w:lang w:eastAsia="nl-NL"/>
              </w:rPr>
              <w:t>Waarden en normen:</w:t>
            </w:r>
            <w:r w:rsidR="00E7311A">
              <w:rPr>
                <w:rFonts w:ascii="Arial" w:eastAsia="Times New Roman" w:hAnsi="Arial" w:cs="Arial"/>
                <w:i/>
                <w:sz w:val="24"/>
                <w:szCs w:val="24"/>
                <w:lang w:eastAsia="nl-NL"/>
              </w:rPr>
              <w:t xml:space="preserve"> </w:t>
            </w:r>
            <w:r w:rsidR="00D739BF">
              <w:rPr>
                <w:rFonts w:ascii="Arial" w:eastAsia="Times New Roman" w:hAnsi="Arial" w:cs="Arial"/>
                <w:iCs/>
                <w:sz w:val="24"/>
                <w:szCs w:val="24"/>
                <w:lang w:eastAsia="nl-NL"/>
              </w:rPr>
              <w:t>De leerlingen zijn prima op de hoogte van de normen en waarden die gelden binnen een schoolcultuur en handelen hier ook naar.</w:t>
            </w:r>
          </w:p>
          <w:p w14:paraId="46A0A607" w14:textId="5A69AA55" w:rsidR="008F5B95" w:rsidRPr="008F5B95" w:rsidRDefault="008F5B95" w:rsidP="008F5B95">
            <w:pPr>
              <w:spacing w:after="0" w:line="240" w:lineRule="atLeast"/>
              <w:rPr>
                <w:rFonts w:ascii="Arial" w:eastAsia="Times New Roman" w:hAnsi="Arial" w:cs="Arial"/>
                <w:iCs/>
                <w:sz w:val="24"/>
                <w:szCs w:val="24"/>
                <w:lang w:eastAsia="nl-NL"/>
              </w:rPr>
            </w:pPr>
            <w:r w:rsidRPr="008F5B95">
              <w:rPr>
                <w:rFonts w:ascii="Arial" w:eastAsia="Times New Roman" w:hAnsi="Arial" w:cs="Arial"/>
                <w:i/>
                <w:sz w:val="24"/>
                <w:szCs w:val="24"/>
                <w:lang w:eastAsia="nl-NL"/>
              </w:rPr>
              <w:t>Motivatie:</w:t>
            </w:r>
            <w:r w:rsidR="00D739BF">
              <w:rPr>
                <w:rFonts w:ascii="Arial" w:eastAsia="Times New Roman" w:hAnsi="Arial" w:cs="Arial"/>
                <w:iCs/>
                <w:sz w:val="24"/>
                <w:szCs w:val="24"/>
                <w:lang w:eastAsia="nl-NL"/>
              </w:rPr>
              <w:t xml:space="preserve"> De motivatie van de leerlingen is wisselend. </w:t>
            </w:r>
            <w:r w:rsidR="0056185B">
              <w:rPr>
                <w:rFonts w:ascii="Arial" w:eastAsia="Times New Roman" w:hAnsi="Arial" w:cs="Arial"/>
                <w:iCs/>
                <w:sz w:val="24"/>
                <w:szCs w:val="24"/>
                <w:lang w:eastAsia="nl-NL"/>
              </w:rPr>
              <w:t xml:space="preserve">De leerlingen volgen nu een paar weken de lessen die passen bij hun vakkenpakket. Het merendeel van de leerlingen staat nog steeds achter de gemaakte keuze en werkt ook hard. Een klein deel twijfelt aan de profielkeuze en verliest steeds meer de motivatie. Hopelijk </w:t>
            </w:r>
            <w:r w:rsidR="00144960">
              <w:rPr>
                <w:rFonts w:ascii="Arial" w:eastAsia="Times New Roman" w:hAnsi="Arial" w:cs="Arial"/>
                <w:iCs/>
                <w:sz w:val="24"/>
                <w:szCs w:val="24"/>
                <w:lang w:eastAsia="nl-NL"/>
              </w:rPr>
              <w:t>willen ze met iets praktisch toch graag aan de slag.</w:t>
            </w:r>
          </w:p>
          <w:p w14:paraId="1C0E355C" w14:textId="77777777" w:rsidR="008F5B95" w:rsidRPr="008F5B95" w:rsidRDefault="008F5B95" w:rsidP="008F5B95">
            <w:pPr>
              <w:spacing w:after="0" w:line="240" w:lineRule="atLeast"/>
              <w:rPr>
                <w:rFonts w:ascii="Arial" w:eastAsia="Times New Roman" w:hAnsi="Arial" w:cs="Arial"/>
                <w:i/>
                <w:sz w:val="24"/>
                <w:szCs w:val="24"/>
                <w:lang w:eastAsia="nl-NL"/>
              </w:rPr>
            </w:pPr>
          </w:p>
        </w:tc>
      </w:tr>
      <w:tr w:rsidR="008F5B95" w:rsidRPr="008F5B95" w14:paraId="298D3DAB" w14:textId="77777777" w:rsidTr="40A37E23">
        <w:tc>
          <w:tcPr>
            <w:tcW w:w="5000" w:type="pct"/>
            <w:gridSpan w:val="7"/>
          </w:tcPr>
          <w:p w14:paraId="6B06E426" w14:textId="2B37265A"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b/>
                <w:sz w:val="24"/>
                <w:szCs w:val="24"/>
                <w:lang w:eastAsia="nl-NL"/>
              </w:rPr>
              <w:lastRenderedPageBreak/>
              <w:t>LESDOEL</w:t>
            </w:r>
            <w:r w:rsidRPr="008F5B95">
              <w:rPr>
                <w:rFonts w:ascii="Arial" w:eastAsia="Times New Roman" w:hAnsi="Arial" w:cs="Arial"/>
                <w:sz w:val="24"/>
                <w:szCs w:val="24"/>
                <w:lang w:eastAsia="nl-NL"/>
              </w:rPr>
              <w:t xml:space="preserve"> </w:t>
            </w:r>
          </w:p>
          <w:p w14:paraId="45D76BB2" w14:textId="77777777" w:rsidR="001B0BB2" w:rsidRPr="001B0BB2" w:rsidRDefault="001B0BB2" w:rsidP="001B0BB2">
            <w:pPr>
              <w:numPr>
                <w:ilvl w:val="0"/>
                <w:numId w:val="5"/>
              </w:numPr>
              <w:spacing w:after="0" w:line="240" w:lineRule="atLeast"/>
              <w:rPr>
                <w:rFonts w:ascii="Arial" w:eastAsia="Times New Roman" w:hAnsi="Arial" w:cs="Arial"/>
                <w:iCs/>
                <w:sz w:val="24"/>
                <w:szCs w:val="24"/>
                <w:lang w:eastAsia="nl-NL"/>
              </w:rPr>
            </w:pPr>
            <w:r w:rsidRPr="001B0BB2">
              <w:rPr>
                <w:rFonts w:ascii="Arial" w:eastAsia="Times New Roman" w:hAnsi="Arial" w:cs="Arial"/>
                <w:iCs/>
                <w:sz w:val="24"/>
                <w:szCs w:val="24"/>
                <w:lang w:eastAsia="nl-NL"/>
              </w:rPr>
              <w:t>Aan het einde van de les kun je uitleggen wat de begrippen isotoon, hypertoon en hypotoon betekenen.</w:t>
            </w:r>
          </w:p>
          <w:p w14:paraId="744B558A" w14:textId="77777777" w:rsidR="001B0BB2" w:rsidRPr="001B0BB2" w:rsidRDefault="001B0BB2" w:rsidP="001B0BB2">
            <w:pPr>
              <w:numPr>
                <w:ilvl w:val="0"/>
                <w:numId w:val="5"/>
              </w:numPr>
              <w:spacing w:after="0" w:line="240" w:lineRule="atLeast"/>
              <w:rPr>
                <w:rFonts w:ascii="Arial" w:eastAsia="Times New Roman" w:hAnsi="Arial" w:cs="Arial"/>
                <w:iCs/>
                <w:sz w:val="24"/>
                <w:szCs w:val="24"/>
                <w:lang w:eastAsia="nl-NL"/>
              </w:rPr>
            </w:pPr>
            <w:r w:rsidRPr="001B0BB2">
              <w:rPr>
                <w:rFonts w:ascii="Arial" w:eastAsia="Times New Roman" w:hAnsi="Arial" w:cs="Arial"/>
                <w:iCs/>
                <w:sz w:val="24"/>
                <w:szCs w:val="24"/>
                <w:lang w:eastAsia="nl-NL"/>
              </w:rPr>
              <w:t xml:space="preserve">Aan het einde van de les kun je uitleggen hoe osmose een rol speelt bij de stevigheid van planten en hierbij de gebruik maken van de begrippen </w:t>
            </w:r>
            <w:proofErr w:type="spellStart"/>
            <w:r w:rsidRPr="001B0BB2">
              <w:rPr>
                <w:rFonts w:ascii="Arial" w:eastAsia="Times New Roman" w:hAnsi="Arial" w:cs="Arial"/>
                <w:iCs/>
                <w:sz w:val="24"/>
                <w:szCs w:val="24"/>
                <w:lang w:eastAsia="nl-NL"/>
              </w:rPr>
              <w:t>turgescent</w:t>
            </w:r>
            <w:proofErr w:type="spellEnd"/>
            <w:r w:rsidRPr="001B0BB2">
              <w:rPr>
                <w:rFonts w:ascii="Arial" w:eastAsia="Times New Roman" w:hAnsi="Arial" w:cs="Arial"/>
                <w:iCs/>
                <w:sz w:val="24"/>
                <w:szCs w:val="24"/>
                <w:lang w:eastAsia="nl-NL"/>
              </w:rPr>
              <w:t xml:space="preserve"> en plasmolyse.</w:t>
            </w:r>
          </w:p>
          <w:p w14:paraId="700BEF97" w14:textId="5AA05E83" w:rsidR="008F5B95" w:rsidRDefault="001B0BB2" w:rsidP="008F5B95">
            <w:pPr>
              <w:numPr>
                <w:ilvl w:val="0"/>
                <w:numId w:val="5"/>
              </w:numPr>
              <w:spacing w:after="0" w:line="240" w:lineRule="atLeast"/>
              <w:rPr>
                <w:rFonts w:ascii="Arial" w:eastAsia="Times New Roman" w:hAnsi="Arial" w:cs="Arial"/>
                <w:iCs/>
                <w:sz w:val="24"/>
                <w:szCs w:val="24"/>
                <w:lang w:eastAsia="nl-NL"/>
              </w:rPr>
            </w:pPr>
            <w:r w:rsidRPr="001B0BB2">
              <w:rPr>
                <w:rFonts w:ascii="Arial" w:eastAsia="Times New Roman" w:hAnsi="Arial" w:cs="Arial"/>
                <w:iCs/>
                <w:sz w:val="24"/>
                <w:szCs w:val="24"/>
                <w:lang w:eastAsia="nl-NL"/>
              </w:rPr>
              <w:t>Aan het einde van de les kun je benoemen wat niet klopt aan deze afbeelding.</w:t>
            </w:r>
          </w:p>
          <w:p w14:paraId="79C8DB2D" w14:textId="66DAB984" w:rsidR="001B0BB2" w:rsidRPr="001B0BB2" w:rsidRDefault="001B0BB2" w:rsidP="001B0BB2">
            <w:pPr>
              <w:spacing w:after="0" w:line="240" w:lineRule="atLeast"/>
              <w:ind w:left="720"/>
              <w:rPr>
                <w:rFonts w:ascii="Arial" w:eastAsia="Times New Roman" w:hAnsi="Arial" w:cs="Arial"/>
                <w:iCs/>
                <w:sz w:val="24"/>
                <w:szCs w:val="24"/>
                <w:lang w:eastAsia="nl-NL"/>
              </w:rPr>
            </w:pPr>
          </w:p>
        </w:tc>
      </w:tr>
      <w:tr w:rsidR="008F5B95" w:rsidRPr="008F5B95" w14:paraId="747363E5" w14:textId="77777777" w:rsidTr="00B36958">
        <w:tc>
          <w:tcPr>
            <w:tcW w:w="397" w:type="pct"/>
          </w:tcPr>
          <w:p w14:paraId="2A838763"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b/>
                <w:sz w:val="24"/>
                <w:szCs w:val="24"/>
                <w:lang w:eastAsia="nl-NL"/>
              </w:rPr>
              <w:t>Tijd</w:t>
            </w:r>
          </w:p>
          <w:p w14:paraId="12EDB8A2" w14:textId="77777777" w:rsidR="008F5B95" w:rsidRPr="008F5B95" w:rsidRDefault="008F5B95" w:rsidP="008F5B95">
            <w:pPr>
              <w:spacing w:after="0" w:line="240" w:lineRule="atLeast"/>
              <w:rPr>
                <w:rFonts w:ascii="Arial" w:eastAsia="Times New Roman" w:hAnsi="Arial" w:cs="Arial"/>
                <w:sz w:val="24"/>
                <w:szCs w:val="24"/>
                <w:lang w:eastAsia="nl-NL"/>
              </w:rPr>
            </w:pPr>
          </w:p>
          <w:p w14:paraId="44D0E642" w14:textId="77777777" w:rsidR="008F5B95" w:rsidRPr="008F5B95" w:rsidRDefault="008F5B95" w:rsidP="008F5B95">
            <w:pPr>
              <w:spacing w:after="0" w:line="240" w:lineRule="atLeast"/>
              <w:rPr>
                <w:rFonts w:ascii="Arial" w:eastAsia="Times New Roman" w:hAnsi="Arial" w:cs="Arial"/>
                <w:i/>
                <w:sz w:val="24"/>
                <w:szCs w:val="24"/>
                <w:lang w:eastAsia="nl-NL"/>
              </w:rPr>
            </w:pPr>
          </w:p>
          <w:p w14:paraId="1D1E4FCA"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Geef hier per fase aan hoe lang het duurt.</w:t>
            </w:r>
          </w:p>
        </w:tc>
        <w:tc>
          <w:tcPr>
            <w:tcW w:w="646" w:type="pct"/>
          </w:tcPr>
          <w:p w14:paraId="2EE7BBBF" w14:textId="77777777" w:rsidR="008F5B95" w:rsidRPr="008F5B95" w:rsidRDefault="008F5B95" w:rsidP="008F5B95">
            <w:pPr>
              <w:spacing w:after="0" w:line="240" w:lineRule="atLeast"/>
              <w:rPr>
                <w:rFonts w:ascii="Arial" w:eastAsia="Times New Roman" w:hAnsi="Arial" w:cs="Arial"/>
                <w:b/>
                <w:sz w:val="24"/>
                <w:szCs w:val="24"/>
                <w:u w:val="single"/>
                <w:lang w:eastAsia="nl-NL"/>
              </w:rPr>
            </w:pPr>
            <w:r w:rsidRPr="008F5B95">
              <w:rPr>
                <w:rFonts w:ascii="Arial" w:eastAsia="Times New Roman" w:hAnsi="Arial" w:cs="Arial"/>
                <w:b/>
                <w:sz w:val="24"/>
                <w:szCs w:val="24"/>
                <w:lang w:eastAsia="nl-NL"/>
              </w:rPr>
              <w:t xml:space="preserve">Fasen </w:t>
            </w:r>
            <w:r w:rsidRPr="008F5B95">
              <w:rPr>
                <w:rFonts w:ascii="Arial" w:eastAsia="Times New Roman" w:hAnsi="Arial" w:cs="Arial"/>
                <w:b/>
                <w:sz w:val="24"/>
                <w:szCs w:val="24"/>
                <w:u w:val="single"/>
                <w:lang w:eastAsia="nl-NL"/>
              </w:rPr>
              <w:t>Directe instructie</w:t>
            </w:r>
          </w:p>
          <w:p w14:paraId="0B1A4D2E" w14:textId="77777777" w:rsidR="008F5B95" w:rsidRPr="008F5B95" w:rsidRDefault="008F5B95" w:rsidP="008F5B95">
            <w:pPr>
              <w:spacing w:after="0" w:line="240" w:lineRule="atLeast"/>
              <w:rPr>
                <w:rFonts w:ascii="Arial" w:eastAsia="Times New Roman" w:hAnsi="Arial" w:cs="Arial"/>
                <w:b/>
                <w:sz w:val="24"/>
                <w:szCs w:val="24"/>
                <w:lang w:eastAsia="nl-NL"/>
              </w:rPr>
            </w:pPr>
          </w:p>
          <w:p w14:paraId="0B0F996F"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i/>
                <w:sz w:val="24"/>
                <w:szCs w:val="24"/>
                <w:lang w:eastAsia="nl-NL"/>
              </w:rPr>
              <w:t>Geef hier per fase aan wat er concreet tijdens de les gaat gebeuren</w:t>
            </w:r>
            <w:r w:rsidRPr="008F5B95">
              <w:rPr>
                <w:rFonts w:ascii="Arial" w:eastAsia="Times New Roman" w:hAnsi="Arial" w:cs="Arial"/>
                <w:b/>
                <w:sz w:val="24"/>
                <w:szCs w:val="24"/>
                <w:lang w:eastAsia="nl-NL"/>
              </w:rPr>
              <w:t xml:space="preserve"> </w:t>
            </w:r>
          </w:p>
        </w:tc>
        <w:tc>
          <w:tcPr>
            <w:tcW w:w="794" w:type="pct"/>
          </w:tcPr>
          <w:p w14:paraId="707DE1E2"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b/>
                <w:sz w:val="24"/>
                <w:szCs w:val="24"/>
                <w:lang w:eastAsia="nl-NL"/>
              </w:rPr>
              <w:t>Lesstof</w:t>
            </w:r>
          </w:p>
          <w:p w14:paraId="284F7B89" w14:textId="77777777" w:rsidR="008F5B95" w:rsidRPr="008F5B95" w:rsidRDefault="008F5B95" w:rsidP="008F5B95">
            <w:pPr>
              <w:spacing w:after="0" w:line="240" w:lineRule="atLeast"/>
              <w:rPr>
                <w:rFonts w:ascii="Arial" w:eastAsia="Times New Roman" w:hAnsi="Arial" w:cs="Arial"/>
                <w:b/>
                <w:sz w:val="24"/>
                <w:szCs w:val="24"/>
                <w:lang w:eastAsia="nl-NL"/>
              </w:rPr>
            </w:pPr>
          </w:p>
          <w:p w14:paraId="0C4307EC" w14:textId="77777777" w:rsidR="008F5B95" w:rsidRPr="008F5B95" w:rsidRDefault="008F5B95" w:rsidP="008F5B95">
            <w:pPr>
              <w:spacing w:after="0" w:line="240" w:lineRule="atLeast"/>
              <w:rPr>
                <w:rFonts w:ascii="Arial" w:eastAsia="Times New Roman" w:hAnsi="Arial" w:cs="Arial"/>
                <w:i/>
                <w:sz w:val="24"/>
                <w:szCs w:val="24"/>
                <w:lang w:eastAsia="nl-NL"/>
              </w:rPr>
            </w:pPr>
          </w:p>
          <w:p w14:paraId="02939159"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Geef hier in steekwoorden weer wat de lesstof/ inhoud per fase is.</w:t>
            </w:r>
          </w:p>
        </w:tc>
        <w:tc>
          <w:tcPr>
            <w:tcW w:w="794" w:type="pct"/>
          </w:tcPr>
          <w:p w14:paraId="723BC80A"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b/>
                <w:sz w:val="24"/>
                <w:szCs w:val="24"/>
                <w:lang w:eastAsia="nl-NL"/>
              </w:rPr>
              <w:t>Leermiddelen en leeractiviteiten</w:t>
            </w:r>
          </w:p>
          <w:p w14:paraId="7A761720" w14:textId="77777777" w:rsidR="008F5B95" w:rsidRPr="008F5B95" w:rsidRDefault="008F5B95" w:rsidP="008F5B95">
            <w:pPr>
              <w:spacing w:after="0" w:line="240" w:lineRule="atLeast"/>
              <w:rPr>
                <w:rFonts w:ascii="Arial" w:eastAsia="Times New Roman" w:hAnsi="Arial" w:cs="Arial"/>
                <w:i/>
                <w:sz w:val="24"/>
                <w:szCs w:val="24"/>
                <w:lang w:eastAsia="nl-NL"/>
              </w:rPr>
            </w:pPr>
          </w:p>
          <w:p w14:paraId="1F622255"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Geef hier per fase aan welke leermiddelen en welke leeractiviteiten worden toegepast</w:t>
            </w:r>
          </w:p>
        </w:tc>
        <w:tc>
          <w:tcPr>
            <w:tcW w:w="1240" w:type="pct"/>
            <w:gridSpan w:val="2"/>
          </w:tcPr>
          <w:p w14:paraId="12CBEC86" w14:textId="77777777" w:rsidR="008F5B95" w:rsidRPr="008F5B95" w:rsidRDefault="008F5B95" w:rsidP="008F5B95">
            <w:pPr>
              <w:spacing w:after="0" w:line="240" w:lineRule="atLeast"/>
              <w:rPr>
                <w:rFonts w:ascii="Arial" w:eastAsia="Times New Roman" w:hAnsi="Arial" w:cs="Arial"/>
                <w:b/>
                <w:sz w:val="24"/>
                <w:szCs w:val="24"/>
                <w:u w:val="single"/>
                <w:lang w:eastAsia="nl-NL"/>
              </w:rPr>
            </w:pPr>
            <w:r w:rsidRPr="008F5B95">
              <w:rPr>
                <w:rFonts w:ascii="Arial" w:eastAsia="Times New Roman" w:hAnsi="Arial" w:cs="Arial"/>
                <w:b/>
                <w:sz w:val="24"/>
                <w:szCs w:val="24"/>
                <w:lang w:eastAsia="nl-NL"/>
              </w:rPr>
              <w:t xml:space="preserve">Taakverdeling en </w:t>
            </w:r>
            <w:r w:rsidRPr="008F5B95">
              <w:rPr>
                <w:rFonts w:ascii="Arial" w:eastAsia="Times New Roman" w:hAnsi="Arial" w:cs="Arial"/>
                <w:b/>
                <w:sz w:val="24"/>
                <w:szCs w:val="24"/>
                <w:u w:val="single"/>
                <w:lang w:eastAsia="nl-NL"/>
              </w:rPr>
              <w:t>gedrag docent</w:t>
            </w:r>
          </w:p>
          <w:p w14:paraId="343D9BC2" w14:textId="77777777" w:rsidR="008F5B95" w:rsidRPr="008F5B95" w:rsidRDefault="008F5B95" w:rsidP="008F5B95">
            <w:pPr>
              <w:spacing w:after="0" w:line="240" w:lineRule="atLeast"/>
              <w:rPr>
                <w:rFonts w:ascii="Arial" w:eastAsia="Times New Roman" w:hAnsi="Arial" w:cs="Arial"/>
                <w:i/>
                <w:sz w:val="24"/>
                <w:szCs w:val="24"/>
                <w:lang w:eastAsia="nl-NL"/>
              </w:rPr>
            </w:pPr>
          </w:p>
          <w:p w14:paraId="3A8D3B77"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 xml:space="preserve">Geef hier per fase aan </w:t>
            </w:r>
          </w:p>
          <w:p w14:paraId="572F23D6"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 xml:space="preserve">- wat de taakverdeling is, </w:t>
            </w:r>
          </w:p>
          <w:p w14:paraId="467EC041"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 xml:space="preserve">- wat de </w:t>
            </w:r>
            <w:proofErr w:type="spellStart"/>
            <w:r w:rsidRPr="008F5B95">
              <w:rPr>
                <w:rFonts w:ascii="Arial" w:eastAsia="Times New Roman" w:hAnsi="Arial" w:cs="Arial"/>
                <w:i/>
                <w:sz w:val="24"/>
                <w:szCs w:val="24"/>
                <w:lang w:eastAsia="nl-NL"/>
              </w:rPr>
              <w:t>de</w:t>
            </w:r>
            <w:proofErr w:type="spellEnd"/>
            <w:r w:rsidRPr="008F5B95">
              <w:rPr>
                <w:rFonts w:ascii="Arial" w:eastAsia="Times New Roman" w:hAnsi="Arial" w:cs="Arial"/>
                <w:i/>
                <w:sz w:val="24"/>
                <w:szCs w:val="24"/>
                <w:lang w:eastAsia="nl-NL"/>
              </w:rPr>
              <w:t xml:space="preserve"> docent concreet zegt en doet. </w:t>
            </w:r>
          </w:p>
          <w:p w14:paraId="07A24C97" w14:textId="4A1283A1" w:rsidR="008F5B95" w:rsidRPr="001049BC" w:rsidRDefault="008F5B95" w:rsidP="008F5B95">
            <w:pPr>
              <w:spacing w:after="0" w:line="240" w:lineRule="atLeast"/>
              <w:rPr>
                <w:rFonts w:ascii="Arial" w:eastAsia="Times New Roman" w:hAnsi="Arial" w:cs="Arial"/>
                <w:iCs/>
                <w:sz w:val="24"/>
                <w:szCs w:val="24"/>
                <w:lang w:eastAsia="nl-NL"/>
              </w:rPr>
            </w:pPr>
            <w:r w:rsidRPr="008F5B95">
              <w:rPr>
                <w:rFonts w:ascii="Arial" w:eastAsia="Times New Roman" w:hAnsi="Arial" w:cs="Arial"/>
                <w:i/>
                <w:sz w:val="24"/>
                <w:szCs w:val="24"/>
                <w:lang w:eastAsia="nl-NL"/>
              </w:rPr>
              <w:t xml:space="preserve">Geef verbanden aan met de </w:t>
            </w:r>
            <w:r w:rsidRPr="008F5B95">
              <w:rPr>
                <w:rFonts w:ascii="Arial" w:eastAsia="Times New Roman" w:hAnsi="Arial" w:cs="Arial"/>
                <w:b/>
                <w:i/>
                <w:sz w:val="24"/>
                <w:szCs w:val="24"/>
                <w:u w:val="single"/>
                <w:lang w:eastAsia="nl-NL"/>
              </w:rPr>
              <w:t>vijf rollen van de leraar</w:t>
            </w:r>
            <w:r w:rsidRPr="008F5B95">
              <w:rPr>
                <w:rFonts w:ascii="Arial" w:eastAsia="Times New Roman" w:hAnsi="Arial" w:cs="Arial"/>
                <w:i/>
                <w:sz w:val="24"/>
                <w:szCs w:val="24"/>
                <w:lang w:eastAsia="nl-NL"/>
              </w:rPr>
              <w:t>.</w:t>
            </w:r>
            <w:r w:rsidR="001049BC">
              <w:rPr>
                <w:rFonts w:ascii="Arial" w:eastAsia="Times New Roman" w:hAnsi="Arial" w:cs="Arial"/>
                <w:i/>
                <w:sz w:val="24"/>
                <w:szCs w:val="24"/>
                <w:lang w:eastAsia="nl-NL"/>
              </w:rPr>
              <w:t xml:space="preserve"> </w:t>
            </w:r>
            <w:sdt>
              <w:sdtPr>
                <w:rPr>
                  <w:rFonts w:ascii="Arial" w:eastAsia="Times New Roman" w:hAnsi="Arial" w:cs="Arial"/>
                  <w:i/>
                  <w:sz w:val="24"/>
                  <w:szCs w:val="24"/>
                  <w:lang w:eastAsia="nl-NL"/>
                </w:rPr>
                <w:id w:val="111789465"/>
                <w:citation/>
              </w:sdtPr>
              <w:sdtEndPr/>
              <w:sdtContent>
                <w:r w:rsidR="00CA38E1">
                  <w:rPr>
                    <w:rFonts w:ascii="Arial" w:eastAsia="Times New Roman" w:hAnsi="Arial" w:cs="Arial"/>
                    <w:i/>
                    <w:sz w:val="24"/>
                    <w:szCs w:val="24"/>
                    <w:lang w:eastAsia="nl-NL"/>
                  </w:rPr>
                  <w:fldChar w:fldCharType="begin"/>
                </w:r>
                <w:r w:rsidR="00CA38E1">
                  <w:rPr>
                    <w:rFonts w:ascii="Arial" w:eastAsia="Times New Roman" w:hAnsi="Arial" w:cs="Arial"/>
                    <w:iCs/>
                    <w:sz w:val="24"/>
                    <w:szCs w:val="24"/>
                    <w:lang w:eastAsia="nl-NL"/>
                  </w:rPr>
                  <w:instrText xml:space="preserve"> CITATION Slo14 \l 1043 </w:instrText>
                </w:r>
                <w:r w:rsidR="00CA38E1">
                  <w:rPr>
                    <w:rFonts w:ascii="Arial" w:eastAsia="Times New Roman" w:hAnsi="Arial" w:cs="Arial"/>
                    <w:i/>
                    <w:sz w:val="24"/>
                    <w:szCs w:val="24"/>
                    <w:lang w:eastAsia="nl-NL"/>
                  </w:rPr>
                  <w:fldChar w:fldCharType="separate"/>
                </w:r>
                <w:r w:rsidR="001A055E" w:rsidRPr="001A055E">
                  <w:rPr>
                    <w:rFonts w:ascii="Arial" w:eastAsia="Times New Roman" w:hAnsi="Arial" w:cs="Arial"/>
                    <w:noProof/>
                    <w:sz w:val="24"/>
                    <w:szCs w:val="24"/>
                    <w:lang w:eastAsia="nl-NL"/>
                  </w:rPr>
                  <w:t>(Slooter, 2014)</w:t>
                </w:r>
                <w:r w:rsidR="00CA38E1">
                  <w:rPr>
                    <w:rFonts w:ascii="Arial" w:eastAsia="Times New Roman" w:hAnsi="Arial" w:cs="Arial"/>
                    <w:i/>
                    <w:sz w:val="24"/>
                    <w:szCs w:val="24"/>
                    <w:lang w:eastAsia="nl-NL"/>
                  </w:rPr>
                  <w:fldChar w:fldCharType="end"/>
                </w:r>
              </w:sdtContent>
            </w:sdt>
          </w:p>
        </w:tc>
        <w:tc>
          <w:tcPr>
            <w:tcW w:w="1129" w:type="pct"/>
          </w:tcPr>
          <w:p w14:paraId="78610190" w14:textId="77777777" w:rsidR="008F5B95" w:rsidRPr="008F5B95" w:rsidRDefault="008F5B95" w:rsidP="008F5B95">
            <w:pPr>
              <w:spacing w:after="0" w:line="240" w:lineRule="atLeast"/>
              <w:rPr>
                <w:rFonts w:ascii="Arial" w:eastAsia="Times New Roman" w:hAnsi="Arial" w:cs="Arial"/>
                <w:b/>
                <w:sz w:val="24"/>
                <w:szCs w:val="24"/>
                <w:lang w:eastAsia="nl-NL"/>
              </w:rPr>
            </w:pPr>
            <w:r w:rsidRPr="008F5B95">
              <w:rPr>
                <w:rFonts w:ascii="Arial" w:eastAsia="Times New Roman" w:hAnsi="Arial" w:cs="Arial"/>
                <w:b/>
                <w:sz w:val="24"/>
                <w:szCs w:val="24"/>
                <w:lang w:eastAsia="nl-NL"/>
              </w:rPr>
              <w:t>Gedrag leerling (of medestudent)</w:t>
            </w:r>
          </w:p>
          <w:p w14:paraId="3C85E0CE" w14:textId="77777777" w:rsidR="008F5B95" w:rsidRPr="008F5B95" w:rsidRDefault="008F5B95" w:rsidP="008F5B95">
            <w:pPr>
              <w:spacing w:after="0" w:line="240" w:lineRule="atLeast"/>
              <w:rPr>
                <w:rFonts w:ascii="Arial" w:eastAsia="Times New Roman" w:hAnsi="Arial" w:cs="Arial"/>
                <w:i/>
                <w:sz w:val="24"/>
                <w:szCs w:val="24"/>
                <w:lang w:eastAsia="nl-NL"/>
              </w:rPr>
            </w:pPr>
          </w:p>
          <w:p w14:paraId="770E2376" w14:textId="77777777"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Geef hier per fase concreet aan wat het gedrag van de leerlingen is (o.a. houding, reacties, activiteiten)</w:t>
            </w:r>
          </w:p>
        </w:tc>
      </w:tr>
      <w:tr w:rsidR="008F5B95" w:rsidRPr="008F5B95" w14:paraId="0EEEE659" w14:textId="77777777" w:rsidTr="00B36958">
        <w:tc>
          <w:tcPr>
            <w:tcW w:w="397" w:type="pct"/>
          </w:tcPr>
          <w:p w14:paraId="09CC361D" w14:textId="7CCBC74F" w:rsidR="008F5B95" w:rsidRPr="008F5B95" w:rsidRDefault="00CD03F8"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7 min</w:t>
            </w:r>
          </w:p>
        </w:tc>
        <w:tc>
          <w:tcPr>
            <w:tcW w:w="646" w:type="pct"/>
          </w:tcPr>
          <w:p w14:paraId="39ECE7B9" w14:textId="0AC4E685" w:rsidR="008F5B95" w:rsidRPr="008F5B95" w:rsidRDefault="008F5B95" w:rsidP="00E43136">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 xml:space="preserve">1.Aandacht richten op de doelen van de les, aansluiten bij voorkennis: </w:t>
            </w:r>
          </w:p>
        </w:tc>
        <w:tc>
          <w:tcPr>
            <w:tcW w:w="794" w:type="pct"/>
          </w:tcPr>
          <w:p w14:paraId="50828623" w14:textId="3538AF0D" w:rsidR="008F5B95" w:rsidRPr="008F5B95" w:rsidRDefault="00476CBD"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leerlingen worden verwelkomd, er volgt een terugblik op voorafgaande lessen en de </w:t>
            </w:r>
            <w:r w:rsidR="00C4795C">
              <w:rPr>
                <w:rFonts w:ascii="Arial" w:eastAsia="Times New Roman" w:hAnsi="Arial" w:cs="Arial"/>
                <w:sz w:val="24"/>
                <w:szCs w:val="24"/>
                <w:lang w:eastAsia="nl-NL"/>
              </w:rPr>
              <w:t xml:space="preserve">aandacht van de </w:t>
            </w:r>
            <w:r w:rsidR="00C4795C">
              <w:rPr>
                <w:rFonts w:ascii="Arial" w:eastAsia="Times New Roman" w:hAnsi="Arial" w:cs="Arial"/>
                <w:sz w:val="24"/>
                <w:szCs w:val="24"/>
                <w:lang w:eastAsia="nl-NL"/>
              </w:rPr>
              <w:lastRenderedPageBreak/>
              <w:t>leerlingen wordt gericht op de</w:t>
            </w:r>
            <w:r w:rsidR="003C1E4D">
              <w:rPr>
                <w:rFonts w:ascii="Arial" w:eastAsia="Times New Roman" w:hAnsi="Arial" w:cs="Arial"/>
                <w:sz w:val="24"/>
                <w:szCs w:val="24"/>
                <w:lang w:eastAsia="nl-NL"/>
              </w:rPr>
              <w:t xml:space="preserve"> doelen van de les.</w:t>
            </w:r>
          </w:p>
        </w:tc>
        <w:tc>
          <w:tcPr>
            <w:tcW w:w="794" w:type="pct"/>
          </w:tcPr>
          <w:p w14:paraId="1B485672" w14:textId="77777777" w:rsidR="008F5B95" w:rsidRDefault="007A00E9"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Gebruik PPP</w:t>
            </w:r>
          </w:p>
          <w:p w14:paraId="3A60D611" w14:textId="2AFDC19C" w:rsidR="007A00E9" w:rsidRPr="008F5B95" w:rsidRDefault="007A00E9"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Gebruik van stimulerende vraag</w:t>
            </w:r>
            <w:r w:rsidR="00984A42">
              <w:rPr>
                <w:rFonts w:ascii="Arial" w:eastAsia="Times New Roman" w:hAnsi="Arial" w:cs="Arial"/>
                <w:sz w:val="24"/>
                <w:szCs w:val="24"/>
                <w:lang w:eastAsia="nl-NL"/>
              </w:rPr>
              <w:t xml:space="preserve"> die voor de leerlingen de rode draad door de les gaat vormen.</w:t>
            </w:r>
          </w:p>
        </w:tc>
        <w:tc>
          <w:tcPr>
            <w:tcW w:w="1240" w:type="pct"/>
            <w:gridSpan w:val="2"/>
          </w:tcPr>
          <w:p w14:paraId="30010C7D" w14:textId="115D2D12" w:rsidR="008F5B95" w:rsidRPr="008F5B95" w:rsidRDefault="006E5F6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docent begint vanuit de rol van de gastheer en heet de leerlingen welkom</w:t>
            </w:r>
            <w:r w:rsidR="00054E58">
              <w:rPr>
                <w:rFonts w:ascii="Arial" w:eastAsia="Times New Roman" w:hAnsi="Arial" w:cs="Arial"/>
                <w:sz w:val="24"/>
                <w:szCs w:val="24"/>
                <w:lang w:eastAsia="nl-NL"/>
              </w:rPr>
              <w:t>. Hier en daar worden opmerkingen gemaakt met als doel contact te maken.</w:t>
            </w:r>
            <w:r w:rsidR="001C0F38">
              <w:rPr>
                <w:rFonts w:ascii="Arial" w:eastAsia="Times New Roman" w:hAnsi="Arial" w:cs="Arial"/>
                <w:sz w:val="24"/>
                <w:szCs w:val="24"/>
                <w:lang w:eastAsia="nl-NL"/>
              </w:rPr>
              <w:t xml:space="preserve"> De hele les door zal de docent ook in de rol van de </w:t>
            </w:r>
            <w:r w:rsidR="001C0F38">
              <w:rPr>
                <w:rFonts w:ascii="Arial" w:eastAsia="Times New Roman" w:hAnsi="Arial" w:cs="Arial"/>
                <w:sz w:val="24"/>
                <w:szCs w:val="24"/>
                <w:lang w:eastAsia="nl-NL"/>
              </w:rPr>
              <w:lastRenderedPageBreak/>
              <w:t>pe</w:t>
            </w:r>
            <w:r w:rsidR="00B36958">
              <w:rPr>
                <w:rFonts w:ascii="Arial" w:eastAsia="Times New Roman" w:hAnsi="Arial" w:cs="Arial"/>
                <w:sz w:val="24"/>
                <w:szCs w:val="24"/>
                <w:lang w:eastAsia="nl-NL"/>
              </w:rPr>
              <w:t>d</w:t>
            </w:r>
            <w:r w:rsidR="001C0F38">
              <w:rPr>
                <w:rFonts w:ascii="Arial" w:eastAsia="Times New Roman" w:hAnsi="Arial" w:cs="Arial"/>
                <w:sz w:val="24"/>
                <w:szCs w:val="24"/>
                <w:lang w:eastAsia="nl-NL"/>
              </w:rPr>
              <w:t>a</w:t>
            </w:r>
            <w:r w:rsidR="00B36958">
              <w:rPr>
                <w:rFonts w:ascii="Arial" w:eastAsia="Times New Roman" w:hAnsi="Arial" w:cs="Arial"/>
                <w:sz w:val="24"/>
                <w:szCs w:val="24"/>
                <w:lang w:eastAsia="nl-NL"/>
              </w:rPr>
              <w:t>goog zijn. Zij moet er immers voor zorgen dat iedereen zich op zijn/haar gemak voelt en dat ieder tot leren toe komt.</w:t>
            </w:r>
            <w:r w:rsidR="00054E58">
              <w:rPr>
                <w:rFonts w:ascii="Arial" w:eastAsia="Times New Roman" w:hAnsi="Arial" w:cs="Arial"/>
                <w:sz w:val="24"/>
                <w:szCs w:val="24"/>
                <w:lang w:eastAsia="nl-NL"/>
              </w:rPr>
              <w:t xml:space="preserve"> </w:t>
            </w:r>
            <w:r w:rsidR="00224DA2">
              <w:rPr>
                <w:rFonts w:ascii="Arial" w:eastAsia="Times New Roman" w:hAnsi="Arial" w:cs="Arial"/>
                <w:sz w:val="24"/>
                <w:szCs w:val="24"/>
                <w:lang w:eastAsia="nl-NL"/>
              </w:rPr>
              <w:t>Daarna stapt de docent in de rol van de presentator en richt de docent de aandacht op het programma van de les, de reflectievragen en de leerdoelen.</w:t>
            </w:r>
          </w:p>
        </w:tc>
        <w:tc>
          <w:tcPr>
            <w:tcW w:w="1129" w:type="pct"/>
          </w:tcPr>
          <w:p w14:paraId="7484138D" w14:textId="77777777" w:rsidR="008F5B95" w:rsidRDefault="00CA38E1"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 xml:space="preserve">De leerlingen komen binnen en </w:t>
            </w:r>
            <w:r w:rsidR="005B4B00">
              <w:rPr>
                <w:rFonts w:ascii="Arial" w:eastAsia="Times New Roman" w:hAnsi="Arial" w:cs="Arial"/>
                <w:sz w:val="24"/>
                <w:szCs w:val="24"/>
                <w:lang w:eastAsia="nl-NL"/>
              </w:rPr>
              <w:t>wensen de docent een goede morgen. Ze gaan zitten en pakken hun spullen. Hierbij zullen ze met elkaar gaan kletsen.</w:t>
            </w:r>
          </w:p>
          <w:p w14:paraId="30E11DD5" w14:textId="77777777" w:rsidR="005B4B00" w:rsidRDefault="005B4B00" w:rsidP="008F5B95">
            <w:pPr>
              <w:spacing w:after="0" w:line="240" w:lineRule="atLeast"/>
              <w:rPr>
                <w:rFonts w:ascii="Arial" w:eastAsia="Times New Roman" w:hAnsi="Arial" w:cs="Arial"/>
                <w:sz w:val="24"/>
                <w:szCs w:val="24"/>
                <w:lang w:eastAsia="nl-NL"/>
              </w:rPr>
            </w:pPr>
          </w:p>
          <w:p w14:paraId="3348E7BC" w14:textId="64F845D2" w:rsidR="005B4B00" w:rsidRPr="008F5B95" w:rsidRDefault="005B4B00"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Zodra de docent laat weten te gaan beginnen richten ze hun aandacht naar voren, beantwoorden ze vragen en nemen ze de afbeelding op het bord in hun op.</w:t>
            </w:r>
          </w:p>
        </w:tc>
      </w:tr>
      <w:tr w:rsidR="008F5B95" w:rsidRPr="008F5B95" w14:paraId="1415F375" w14:textId="77777777" w:rsidTr="00B36958">
        <w:tc>
          <w:tcPr>
            <w:tcW w:w="397" w:type="pct"/>
          </w:tcPr>
          <w:p w14:paraId="7E07B002" w14:textId="0E9A69BC" w:rsidR="008F5B95" w:rsidRPr="008F5B95" w:rsidRDefault="00A360F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1</w:t>
            </w:r>
            <w:r w:rsidR="002D0230">
              <w:rPr>
                <w:rFonts w:ascii="Arial" w:eastAsia="Times New Roman" w:hAnsi="Arial" w:cs="Arial"/>
                <w:sz w:val="24"/>
                <w:szCs w:val="24"/>
                <w:lang w:eastAsia="nl-NL"/>
              </w:rPr>
              <w:t>0</w:t>
            </w:r>
            <w:r>
              <w:rPr>
                <w:rFonts w:ascii="Arial" w:eastAsia="Times New Roman" w:hAnsi="Arial" w:cs="Arial"/>
                <w:sz w:val="24"/>
                <w:szCs w:val="24"/>
                <w:lang w:eastAsia="nl-NL"/>
              </w:rPr>
              <w:t xml:space="preserve"> </w:t>
            </w:r>
            <w:r w:rsidR="00EE1F26">
              <w:rPr>
                <w:rFonts w:ascii="Arial" w:eastAsia="Times New Roman" w:hAnsi="Arial" w:cs="Arial"/>
                <w:sz w:val="24"/>
                <w:szCs w:val="24"/>
                <w:lang w:eastAsia="nl-NL"/>
              </w:rPr>
              <w:t>min</w:t>
            </w:r>
          </w:p>
        </w:tc>
        <w:tc>
          <w:tcPr>
            <w:tcW w:w="646" w:type="pct"/>
          </w:tcPr>
          <w:p w14:paraId="56272C29" w14:textId="51B9A116"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2.Leerlingen voorzien van informatie en voordoen van de belangrijkste elementen van het leren:</w:t>
            </w:r>
          </w:p>
        </w:tc>
        <w:tc>
          <w:tcPr>
            <w:tcW w:w="794" w:type="pct"/>
          </w:tcPr>
          <w:p w14:paraId="37D5FC02" w14:textId="62553F48" w:rsidR="008F5B95" w:rsidRPr="008F5B95" w:rsidRDefault="001073D3"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Uitleg over de begrippen:</w:t>
            </w:r>
            <w:r w:rsidR="0026555F">
              <w:rPr>
                <w:rFonts w:ascii="Arial" w:eastAsia="Times New Roman" w:hAnsi="Arial" w:cs="Arial"/>
                <w:sz w:val="24"/>
                <w:szCs w:val="24"/>
                <w:lang w:eastAsia="nl-NL"/>
              </w:rPr>
              <w:t xml:space="preserve"> osmose,</w:t>
            </w:r>
            <w:r>
              <w:rPr>
                <w:rFonts w:ascii="Arial" w:eastAsia="Times New Roman" w:hAnsi="Arial" w:cs="Arial"/>
                <w:sz w:val="24"/>
                <w:szCs w:val="24"/>
                <w:lang w:eastAsia="nl-NL"/>
              </w:rPr>
              <w:t xml:space="preserve"> </w:t>
            </w:r>
            <w:r w:rsidR="0026555F">
              <w:rPr>
                <w:rFonts w:ascii="Arial" w:eastAsia="Times New Roman" w:hAnsi="Arial" w:cs="Arial"/>
                <w:sz w:val="24"/>
                <w:szCs w:val="24"/>
                <w:lang w:eastAsia="nl-NL"/>
              </w:rPr>
              <w:t xml:space="preserve">hypertoon, isotoon en hypotoon.  </w:t>
            </w:r>
          </w:p>
        </w:tc>
        <w:tc>
          <w:tcPr>
            <w:tcW w:w="794" w:type="pct"/>
          </w:tcPr>
          <w:p w14:paraId="7C2F915C" w14:textId="77777777" w:rsidR="008F5B95" w:rsidRDefault="0026555F"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vragen en begrippen.</w:t>
            </w:r>
          </w:p>
          <w:p w14:paraId="3B35B438" w14:textId="77777777" w:rsidR="0026555F" w:rsidRDefault="0026555F" w:rsidP="008F5B95">
            <w:pPr>
              <w:spacing w:after="0" w:line="240" w:lineRule="atLeast"/>
              <w:rPr>
                <w:rFonts w:ascii="Arial" w:eastAsia="Times New Roman" w:hAnsi="Arial" w:cs="Arial"/>
                <w:sz w:val="24"/>
                <w:szCs w:val="24"/>
                <w:lang w:eastAsia="nl-NL"/>
              </w:rPr>
            </w:pPr>
          </w:p>
          <w:p w14:paraId="2731ADC6" w14:textId="4697E3B7" w:rsidR="0026555F" w:rsidRPr="008F5B95" w:rsidRDefault="0026555F"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Pen om mee op het bord te schrijven.</w:t>
            </w:r>
          </w:p>
        </w:tc>
        <w:tc>
          <w:tcPr>
            <w:tcW w:w="1240" w:type="pct"/>
            <w:gridSpan w:val="2"/>
          </w:tcPr>
          <w:p w14:paraId="37E43EA0" w14:textId="20D0F1AA" w:rsidR="008F5B95" w:rsidRPr="008F5B95" w:rsidRDefault="00B73FF3"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Nu komt de rol van de didacticus aan bod. De docent bevraagt de leerlingen over een begrip uit een voorafgaande les. Daarna worden </w:t>
            </w:r>
            <w:r w:rsidR="00CA06A9">
              <w:rPr>
                <w:rFonts w:ascii="Arial" w:eastAsia="Times New Roman" w:hAnsi="Arial" w:cs="Arial"/>
                <w:sz w:val="24"/>
                <w:szCs w:val="24"/>
                <w:lang w:eastAsia="nl-NL"/>
              </w:rPr>
              <w:t>de eerder genoemde begrippen uitgelegd.</w:t>
            </w:r>
            <w:r w:rsidR="00F3038D">
              <w:rPr>
                <w:rFonts w:ascii="Arial" w:eastAsia="Times New Roman" w:hAnsi="Arial" w:cs="Arial"/>
                <w:sz w:val="24"/>
                <w:szCs w:val="24"/>
                <w:lang w:eastAsia="nl-NL"/>
              </w:rPr>
              <w:t xml:space="preserve"> </w:t>
            </w:r>
          </w:p>
        </w:tc>
        <w:tc>
          <w:tcPr>
            <w:tcW w:w="1129" w:type="pct"/>
          </w:tcPr>
          <w:p w14:paraId="10C632A7" w14:textId="77777777" w:rsidR="008F5B95" w:rsidRDefault="00C56BA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leerlingen denken na over het begrip osmose en steken hun vinger op als ze nog weten wat dat is. Een paar leerlingen krijgen de beurt. </w:t>
            </w:r>
          </w:p>
          <w:p w14:paraId="60EF6E53" w14:textId="77777777" w:rsidR="00C56BAA" w:rsidRDefault="00C56BAA" w:rsidP="008F5B95">
            <w:pPr>
              <w:spacing w:after="0" w:line="240" w:lineRule="atLeast"/>
              <w:rPr>
                <w:rFonts w:ascii="Arial" w:eastAsia="Times New Roman" w:hAnsi="Arial" w:cs="Arial"/>
                <w:sz w:val="24"/>
                <w:szCs w:val="24"/>
                <w:lang w:eastAsia="nl-NL"/>
              </w:rPr>
            </w:pPr>
          </w:p>
          <w:p w14:paraId="4A4354B8" w14:textId="00476899" w:rsidR="00C56BAA" w:rsidRPr="008F5B95" w:rsidRDefault="00C56BA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Daarna luisteren ze naar de uitleg van de laatste 3 begrippen en maken ze aantekeningen.</w:t>
            </w:r>
          </w:p>
        </w:tc>
      </w:tr>
      <w:tr w:rsidR="008F5B95" w:rsidRPr="008F5B95" w14:paraId="7CC6EAEA" w14:textId="77777777" w:rsidTr="00B36958">
        <w:tc>
          <w:tcPr>
            <w:tcW w:w="397" w:type="pct"/>
          </w:tcPr>
          <w:p w14:paraId="29299676" w14:textId="5DAB4C77" w:rsidR="008F5B95" w:rsidRPr="008F5B95" w:rsidRDefault="00203B62"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3</w:t>
            </w:r>
            <w:r w:rsidR="00A360FB">
              <w:rPr>
                <w:rFonts w:ascii="Arial" w:eastAsia="Times New Roman" w:hAnsi="Arial" w:cs="Arial"/>
                <w:sz w:val="24"/>
                <w:szCs w:val="24"/>
                <w:lang w:eastAsia="nl-NL"/>
              </w:rPr>
              <w:t xml:space="preserve"> min</w:t>
            </w:r>
          </w:p>
        </w:tc>
        <w:tc>
          <w:tcPr>
            <w:tcW w:w="646" w:type="pct"/>
          </w:tcPr>
          <w:p w14:paraId="3B7E073B" w14:textId="330BC50E"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3. Nagaan of de belangrijkste begrippen en terugkoppeling/feedback vaardigheden zijn overgekomen:</w:t>
            </w:r>
          </w:p>
        </w:tc>
        <w:tc>
          <w:tcPr>
            <w:tcW w:w="794" w:type="pct"/>
          </w:tcPr>
          <w:p w14:paraId="6CE83E85" w14:textId="29CF2324" w:rsidR="008F5B95" w:rsidRPr="008F5B95" w:rsidRDefault="009974A5"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Tekenen cellen onder de laatste 3 begrippen en leerlingen bevragen over de stroomrichting van het water.</w:t>
            </w:r>
          </w:p>
        </w:tc>
        <w:tc>
          <w:tcPr>
            <w:tcW w:w="794" w:type="pct"/>
          </w:tcPr>
          <w:p w14:paraId="0B83A419" w14:textId="77777777" w:rsidR="009974A5" w:rsidRDefault="009974A5" w:rsidP="009974A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vragen en begrippen.</w:t>
            </w:r>
          </w:p>
          <w:p w14:paraId="543B067B" w14:textId="77777777" w:rsidR="009974A5" w:rsidRDefault="009974A5" w:rsidP="009974A5">
            <w:pPr>
              <w:spacing w:after="0" w:line="240" w:lineRule="atLeast"/>
              <w:rPr>
                <w:rFonts w:ascii="Arial" w:eastAsia="Times New Roman" w:hAnsi="Arial" w:cs="Arial"/>
                <w:sz w:val="24"/>
                <w:szCs w:val="24"/>
                <w:lang w:eastAsia="nl-NL"/>
              </w:rPr>
            </w:pPr>
          </w:p>
          <w:p w14:paraId="24B35739" w14:textId="77748DBF" w:rsidR="008F5B95" w:rsidRPr="008F5B95" w:rsidRDefault="009974A5" w:rsidP="009974A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Pen om mee op het bord te schrijven.</w:t>
            </w:r>
          </w:p>
        </w:tc>
        <w:tc>
          <w:tcPr>
            <w:tcW w:w="1240" w:type="pct"/>
            <w:gridSpan w:val="2"/>
          </w:tcPr>
          <w:p w14:paraId="0F25F68F" w14:textId="2B9964EB" w:rsidR="008F5B95" w:rsidRPr="008F5B95" w:rsidRDefault="00ED6824"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rol van de didacticus en de pedagoog zetten zich voort. De docent tekent 3 cellen op het bord en bevraagt de leerlingen over de stroomrichting van het water als de cel zich in verschillende oplossingen bevindt. De richtingen worden uitgetekend. De docent geeft </w:t>
            </w:r>
            <w:r>
              <w:rPr>
                <w:rFonts w:ascii="Arial" w:eastAsia="Times New Roman" w:hAnsi="Arial" w:cs="Arial"/>
                <w:sz w:val="24"/>
                <w:szCs w:val="24"/>
                <w:lang w:eastAsia="nl-NL"/>
              </w:rPr>
              <w:lastRenderedPageBreak/>
              <w:t>complimenten en stuurt leerlingen waar nodig bij.</w:t>
            </w:r>
          </w:p>
        </w:tc>
        <w:tc>
          <w:tcPr>
            <w:tcW w:w="1129" w:type="pct"/>
          </w:tcPr>
          <w:p w14:paraId="45A01A13" w14:textId="272A6FCD" w:rsidR="00C56BAA" w:rsidRDefault="00C56BAA" w:rsidP="00C56BAA">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 xml:space="preserve">De leerlingen denken na over de stroomrichtingen van het water en steken hun vinger op als ze het denken te weten. Een paar leerlingen krijgen de beurt. </w:t>
            </w:r>
          </w:p>
          <w:p w14:paraId="3E707F0D" w14:textId="77777777" w:rsidR="008F5B95" w:rsidRPr="008F5B95" w:rsidRDefault="008F5B95" w:rsidP="008F5B95">
            <w:pPr>
              <w:spacing w:after="0" w:line="240" w:lineRule="atLeast"/>
              <w:rPr>
                <w:rFonts w:ascii="Arial" w:eastAsia="Times New Roman" w:hAnsi="Arial" w:cs="Arial"/>
                <w:sz w:val="24"/>
                <w:szCs w:val="24"/>
                <w:lang w:eastAsia="nl-NL"/>
              </w:rPr>
            </w:pPr>
          </w:p>
        </w:tc>
      </w:tr>
      <w:tr w:rsidR="008F5B95" w:rsidRPr="008F5B95" w14:paraId="2B043A5B" w14:textId="77777777" w:rsidTr="00B36958">
        <w:tc>
          <w:tcPr>
            <w:tcW w:w="397" w:type="pct"/>
          </w:tcPr>
          <w:p w14:paraId="762F0100" w14:textId="31288F05" w:rsidR="008F5B95" w:rsidRPr="008F5B95" w:rsidRDefault="00A360F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3 min</w:t>
            </w:r>
          </w:p>
        </w:tc>
        <w:tc>
          <w:tcPr>
            <w:tcW w:w="646" w:type="pct"/>
          </w:tcPr>
          <w:p w14:paraId="04464FB8" w14:textId="65937B4E"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4. Instructie geven op zelfwerkzaamheid van leerlingen:</w:t>
            </w:r>
          </w:p>
        </w:tc>
        <w:tc>
          <w:tcPr>
            <w:tcW w:w="794" w:type="pct"/>
          </w:tcPr>
          <w:p w14:paraId="186CFCEB" w14:textId="0E0FC6BB" w:rsidR="008F5B95" w:rsidRPr="008F5B95" w:rsidRDefault="009974A5"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Leerlingen krijgen een WHHTUK – instructie op de te uitvoeren activiteit</w:t>
            </w:r>
            <w:r w:rsidR="0064327B">
              <w:rPr>
                <w:rFonts w:ascii="Arial" w:eastAsia="Times New Roman" w:hAnsi="Arial" w:cs="Arial"/>
                <w:sz w:val="24"/>
                <w:szCs w:val="24"/>
                <w:lang w:eastAsia="nl-NL"/>
              </w:rPr>
              <w:t>.</w:t>
            </w:r>
          </w:p>
        </w:tc>
        <w:tc>
          <w:tcPr>
            <w:tcW w:w="794" w:type="pct"/>
          </w:tcPr>
          <w:p w14:paraId="282F8A41" w14:textId="7AEAC82E" w:rsidR="008F5B95" w:rsidRPr="008F5B95" w:rsidRDefault="007E59A5"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WHHTUK – instructie</w:t>
            </w:r>
            <w:r w:rsidR="000A41B8">
              <w:rPr>
                <w:rFonts w:ascii="Arial" w:eastAsia="Times New Roman" w:hAnsi="Arial" w:cs="Arial"/>
                <w:sz w:val="24"/>
                <w:szCs w:val="24"/>
                <w:lang w:eastAsia="nl-NL"/>
              </w:rPr>
              <w:t>.</w:t>
            </w:r>
          </w:p>
        </w:tc>
        <w:tc>
          <w:tcPr>
            <w:tcW w:w="1240" w:type="pct"/>
            <w:gridSpan w:val="2"/>
          </w:tcPr>
          <w:p w14:paraId="42D7B302" w14:textId="795D4421" w:rsidR="008F5B95" w:rsidRPr="008F5B95" w:rsidRDefault="00ED6824"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didacticus legt uit wat de leerlingen gaan doen en checkt of iedereen het begrepen heeft.</w:t>
            </w:r>
          </w:p>
        </w:tc>
        <w:tc>
          <w:tcPr>
            <w:tcW w:w="1129" w:type="pct"/>
          </w:tcPr>
          <w:p w14:paraId="67FB33EF" w14:textId="31447391" w:rsidR="008F5B95" w:rsidRPr="008F5B95" w:rsidRDefault="00EC2591"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leerlingen luisteren naar de instructie, stellen vragen als ze iets niet begrijpen en kunnen navertellen wat ze gaan doen en hoe.</w:t>
            </w:r>
          </w:p>
        </w:tc>
      </w:tr>
      <w:tr w:rsidR="008F5B95" w:rsidRPr="008F5B95" w14:paraId="3EB61182" w14:textId="77777777" w:rsidTr="00B36958">
        <w:tc>
          <w:tcPr>
            <w:tcW w:w="397" w:type="pct"/>
          </w:tcPr>
          <w:p w14:paraId="5C3F896D" w14:textId="76C8CE90" w:rsidR="008F5B95" w:rsidRPr="008F5B95" w:rsidRDefault="00EE548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15 min</w:t>
            </w:r>
          </w:p>
        </w:tc>
        <w:tc>
          <w:tcPr>
            <w:tcW w:w="646" w:type="pct"/>
          </w:tcPr>
          <w:p w14:paraId="0C8808AC" w14:textId="043E8989"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5. Leerlingen voorzien van geleide of zelfstandige oefening en het begeleiden van de leerlingen daarbij:</w:t>
            </w:r>
          </w:p>
        </w:tc>
        <w:tc>
          <w:tcPr>
            <w:tcW w:w="794" w:type="pct"/>
          </w:tcPr>
          <w:p w14:paraId="6A29789D" w14:textId="77777777" w:rsidR="008F5B95" w:rsidRDefault="002D0230"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Leerlingen werken aan werkvorm</w:t>
            </w:r>
            <w:r w:rsidR="00026781">
              <w:rPr>
                <w:rFonts w:ascii="Arial" w:eastAsia="Times New Roman" w:hAnsi="Arial" w:cs="Arial"/>
                <w:sz w:val="24"/>
                <w:szCs w:val="24"/>
                <w:lang w:eastAsia="nl-NL"/>
              </w:rPr>
              <w:t xml:space="preserve"> </w:t>
            </w:r>
            <w:r w:rsidR="00AB19C3">
              <w:rPr>
                <w:rFonts w:ascii="Arial" w:eastAsia="Times New Roman" w:hAnsi="Arial" w:cs="Arial"/>
                <w:sz w:val="24"/>
                <w:szCs w:val="24"/>
                <w:lang w:eastAsia="nl-NL"/>
              </w:rPr>
              <w:t xml:space="preserve">proberen met de aangeboden materialen de </w:t>
            </w:r>
            <w:r w:rsidR="00B332E8">
              <w:rPr>
                <w:rFonts w:ascii="Arial" w:eastAsia="Times New Roman" w:hAnsi="Arial" w:cs="Arial"/>
                <w:sz w:val="24"/>
                <w:szCs w:val="24"/>
                <w:lang w:eastAsia="nl-NL"/>
              </w:rPr>
              <w:t>begrippen</w:t>
            </w:r>
            <w:r w:rsidR="00FD6A94">
              <w:rPr>
                <w:rFonts w:ascii="Arial" w:eastAsia="Times New Roman" w:hAnsi="Arial" w:cs="Arial"/>
                <w:sz w:val="24"/>
                <w:szCs w:val="24"/>
                <w:lang w:eastAsia="nl-NL"/>
              </w:rPr>
              <w:t xml:space="preserve"> turgor, grensplasmolyse en plasmolyse uit te beelden. De activiteit wordt afgesloten met het tonen van enkele voorbeelden.</w:t>
            </w:r>
          </w:p>
          <w:p w14:paraId="59C15B71" w14:textId="5354756B" w:rsidR="0064327B" w:rsidRPr="008F5B95" w:rsidRDefault="0064327B" w:rsidP="008F5B95">
            <w:pPr>
              <w:spacing w:after="0" w:line="240" w:lineRule="atLeast"/>
              <w:rPr>
                <w:rFonts w:ascii="Arial" w:eastAsia="Times New Roman" w:hAnsi="Arial" w:cs="Arial"/>
                <w:sz w:val="24"/>
                <w:szCs w:val="24"/>
                <w:lang w:eastAsia="nl-NL"/>
              </w:rPr>
            </w:pPr>
          </w:p>
        </w:tc>
        <w:tc>
          <w:tcPr>
            <w:tcW w:w="794" w:type="pct"/>
          </w:tcPr>
          <w:p w14:paraId="6437F798" w14:textId="7B4CBAB8" w:rsidR="00554E2D" w:rsidRPr="00554E2D" w:rsidRDefault="00554E2D" w:rsidP="00554E2D">
            <w:pPr>
              <w:spacing w:after="0" w:line="240" w:lineRule="atLeast"/>
              <w:rPr>
                <w:rFonts w:ascii="Arial" w:eastAsia="Times New Roman" w:hAnsi="Arial" w:cs="Arial"/>
                <w:sz w:val="24"/>
                <w:szCs w:val="24"/>
                <w:lang w:eastAsia="nl-NL"/>
              </w:rPr>
            </w:pPr>
            <w:r w:rsidRPr="00554E2D">
              <w:rPr>
                <w:rFonts w:ascii="Arial" w:eastAsia="Times New Roman" w:hAnsi="Arial" w:cs="Arial"/>
                <w:sz w:val="24"/>
                <w:szCs w:val="24"/>
                <w:lang w:eastAsia="nl-NL"/>
              </w:rPr>
              <w:t>Bekerglazen 13x</w:t>
            </w:r>
          </w:p>
          <w:p w14:paraId="522262CD" w14:textId="7B4CBAB8" w:rsidR="00554E2D" w:rsidRPr="00554E2D" w:rsidRDefault="00554E2D" w:rsidP="00554E2D">
            <w:pPr>
              <w:spacing w:after="0" w:line="240" w:lineRule="atLeast"/>
              <w:rPr>
                <w:rFonts w:ascii="Arial" w:eastAsia="Times New Roman" w:hAnsi="Arial" w:cs="Arial"/>
                <w:sz w:val="24"/>
                <w:szCs w:val="24"/>
                <w:lang w:eastAsia="nl-NL"/>
              </w:rPr>
            </w:pPr>
            <w:r w:rsidRPr="00554E2D">
              <w:rPr>
                <w:rFonts w:ascii="Arial" w:eastAsia="Times New Roman" w:hAnsi="Arial" w:cs="Arial"/>
                <w:sz w:val="24"/>
                <w:szCs w:val="24"/>
                <w:lang w:eastAsia="nl-NL"/>
              </w:rPr>
              <w:t>Ballonnen 13 x</w:t>
            </w:r>
          </w:p>
          <w:p w14:paraId="0C35317C" w14:textId="7B4CBAB8" w:rsidR="00554E2D" w:rsidRPr="00554E2D" w:rsidRDefault="00554E2D" w:rsidP="00554E2D">
            <w:pPr>
              <w:spacing w:after="0" w:line="240" w:lineRule="atLeast"/>
              <w:rPr>
                <w:rFonts w:ascii="Arial" w:eastAsia="Times New Roman" w:hAnsi="Arial" w:cs="Arial"/>
                <w:sz w:val="24"/>
                <w:szCs w:val="24"/>
                <w:lang w:eastAsia="nl-NL"/>
              </w:rPr>
            </w:pPr>
            <w:r w:rsidRPr="00554E2D">
              <w:rPr>
                <w:rFonts w:ascii="Arial" w:eastAsia="Times New Roman" w:hAnsi="Arial" w:cs="Arial"/>
                <w:sz w:val="24"/>
                <w:szCs w:val="24"/>
                <w:lang w:eastAsia="nl-NL"/>
              </w:rPr>
              <w:t>Elastieken (postbode) 13x</w:t>
            </w:r>
          </w:p>
          <w:p w14:paraId="6FB821CF" w14:textId="7B4CBAB8" w:rsidR="00554E2D" w:rsidRPr="00554E2D" w:rsidRDefault="00554E2D" w:rsidP="00554E2D">
            <w:pPr>
              <w:spacing w:after="0" w:line="240" w:lineRule="atLeast"/>
              <w:rPr>
                <w:rFonts w:ascii="Arial" w:eastAsia="Times New Roman" w:hAnsi="Arial" w:cs="Arial"/>
                <w:sz w:val="24"/>
                <w:szCs w:val="24"/>
                <w:lang w:eastAsia="nl-NL"/>
              </w:rPr>
            </w:pPr>
            <w:r w:rsidRPr="00554E2D">
              <w:rPr>
                <w:rFonts w:ascii="Arial" w:eastAsia="Times New Roman" w:hAnsi="Arial" w:cs="Arial"/>
                <w:sz w:val="24"/>
                <w:szCs w:val="24"/>
                <w:lang w:eastAsia="nl-NL"/>
              </w:rPr>
              <w:t>Kleine elastiekjes</w:t>
            </w:r>
          </w:p>
          <w:p w14:paraId="05F5F225" w14:textId="7B4CBAB8" w:rsidR="00554E2D" w:rsidRPr="00554E2D" w:rsidRDefault="00554E2D" w:rsidP="00554E2D">
            <w:pPr>
              <w:spacing w:after="0" w:line="240" w:lineRule="atLeast"/>
              <w:rPr>
                <w:rFonts w:ascii="Arial" w:eastAsia="Times New Roman" w:hAnsi="Arial" w:cs="Arial"/>
                <w:sz w:val="24"/>
                <w:szCs w:val="24"/>
                <w:lang w:eastAsia="nl-NL"/>
              </w:rPr>
            </w:pPr>
            <w:r w:rsidRPr="00554E2D">
              <w:rPr>
                <w:rFonts w:ascii="Arial" w:eastAsia="Times New Roman" w:hAnsi="Arial" w:cs="Arial"/>
                <w:sz w:val="24"/>
                <w:szCs w:val="24"/>
                <w:lang w:eastAsia="nl-NL"/>
              </w:rPr>
              <w:t>Touw</w:t>
            </w:r>
          </w:p>
          <w:p w14:paraId="69DDD74A" w14:textId="7B4CBAB8" w:rsidR="008F5B95" w:rsidRPr="008F5B95" w:rsidRDefault="00554E2D" w:rsidP="00554E2D">
            <w:pPr>
              <w:spacing w:after="0" w:line="240" w:lineRule="atLeast"/>
              <w:rPr>
                <w:rFonts w:ascii="Arial" w:eastAsia="Times New Roman" w:hAnsi="Arial" w:cs="Arial"/>
                <w:sz w:val="24"/>
                <w:szCs w:val="24"/>
                <w:lang w:eastAsia="nl-NL"/>
              </w:rPr>
            </w:pPr>
            <w:r w:rsidRPr="00554E2D">
              <w:rPr>
                <w:rFonts w:ascii="Arial" w:eastAsia="Times New Roman" w:hAnsi="Arial" w:cs="Arial"/>
                <w:sz w:val="24"/>
                <w:szCs w:val="24"/>
                <w:lang w:eastAsia="nl-NL"/>
              </w:rPr>
              <w:t>Boterhamzakjes 13x</w:t>
            </w:r>
          </w:p>
        </w:tc>
        <w:tc>
          <w:tcPr>
            <w:tcW w:w="1240" w:type="pct"/>
            <w:gridSpan w:val="2"/>
          </w:tcPr>
          <w:p w14:paraId="171FACD0" w14:textId="77777777" w:rsidR="008F5B95" w:rsidRDefault="00ED6824"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docent (coach en pedagoog) loopt rond en luistert en kijkt met de leerlingen mee. De docent stelt vragen en beantwoord vragen (met vragen). De docent </w:t>
            </w:r>
            <w:r w:rsidR="0095331E">
              <w:rPr>
                <w:rFonts w:ascii="Arial" w:eastAsia="Times New Roman" w:hAnsi="Arial" w:cs="Arial"/>
                <w:sz w:val="24"/>
                <w:szCs w:val="24"/>
                <w:lang w:eastAsia="nl-NL"/>
              </w:rPr>
              <w:t xml:space="preserve">stimuleert hiermee dat de leerlingen zelf na blijven denken. De docent bekrachtig </w:t>
            </w:r>
            <w:r w:rsidR="0030228A">
              <w:rPr>
                <w:rFonts w:ascii="Arial" w:eastAsia="Times New Roman" w:hAnsi="Arial" w:cs="Arial"/>
                <w:sz w:val="24"/>
                <w:szCs w:val="24"/>
                <w:lang w:eastAsia="nl-NL"/>
              </w:rPr>
              <w:t>goed gedrag met complimenten op product en proces.</w:t>
            </w:r>
          </w:p>
          <w:p w14:paraId="5A00EB2B" w14:textId="77777777" w:rsidR="0030228A" w:rsidRDefault="0030228A" w:rsidP="008F5B95">
            <w:pPr>
              <w:spacing w:after="0" w:line="240" w:lineRule="atLeast"/>
              <w:rPr>
                <w:rFonts w:ascii="Arial" w:eastAsia="Times New Roman" w:hAnsi="Arial" w:cs="Arial"/>
                <w:sz w:val="24"/>
                <w:szCs w:val="24"/>
                <w:lang w:eastAsia="nl-NL"/>
              </w:rPr>
            </w:pPr>
          </w:p>
          <w:p w14:paraId="7E991888" w14:textId="6D89098B" w:rsidR="0030228A" w:rsidRPr="008F5B95" w:rsidRDefault="0030228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docent vraagt een paar leerlingen om een demonstratie en doet hier zelf ook aan mee.</w:t>
            </w:r>
          </w:p>
        </w:tc>
        <w:tc>
          <w:tcPr>
            <w:tcW w:w="1129" w:type="pct"/>
          </w:tcPr>
          <w:p w14:paraId="3B8DCC9D" w14:textId="77777777" w:rsidR="008F5B95" w:rsidRDefault="00EC2591"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leerlingen </w:t>
            </w:r>
            <w:r w:rsidR="00725378">
              <w:rPr>
                <w:rFonts w:ascii="Arial" w:eastAsia="Times New Roman" w:hAnsi="Arial" w:cs="Arial"/>
                <w:sz w:val="24"/>
                <w:szCs w:val="24"/>
                <w:lang w:eastAsia="nl-NL"/>
              </w:rPr>
              <w:t>bedenken in tweetallen manieren om turgor, grensplasmolyse en plasmolyse in een cel weer te geven. Ze mogen hierbij gebruik maken van verschillende materialen en informatiebronnen.</w:t>
            </w:r>
          </w:p>
          <w:p w14:paraId="0109EC68" w14:textId="77777777" w:rsidR="00725378" w:rsidRDefault="00725378" w:rsidP="008F5B95">
            <w:pPr>
              <w:spacing w:after="0" w:line="240" w:lineRule="atLeast"/>
              <w:rPr>
                <w:rFonts w:ascii="Arial" w:eastAsia="Times New Roman" w:hAnsi="Arial" w:cs="Arial"/>
                <w:sz w:val="24"/>
                <w:szCs w:val="24"/>
                <w:lang w:eastAsia="nl-NL"/>
              </w:rPr>
            </w:pPr>
          </w:p>
          <w:p w14:paraId="4D438FDE" w14:textId="77777777" w:rsidR="00725378" w:rsidRDefault="00725378"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leerlingen zullen ongetwijfeld tegen problemen aanlopen en dan kunnen ze de docent om hulp vragen.</w:t>
            </w:r>
          </w:p>
          <w:p w14:paraId="0DFE6514" w14:textId="77777777" w:rsidR="00725378" w:rsidRDefault="00725378" w:rsidP="008F5B95">
            <w:pPr>
              <w:spacing w:after="0" w:line="240" w:lineRule="atLeast"/>
              <w:rPr>
                <w:rFonts w:ascii="Arial" w:eastAsia="Times New Roman" w:hAnsi="Arial" w:cs="Arial"/>
                <w:sz w:val="24"/>
                <w:szCs w:val="24"/>
                <w:lang w:eastAsia="nl-NL"/>
              </w:rPr>
            </w:pPr>
          </w:p>
          <w:p w14:paraId="524F13C3" w14:textId="2859F96A" w:rsidR="00725378" w:rsidRPr="008F5B95" w:rsidRDefault="00725378"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leerlingen demonstreren </w:t>
            </w:r>
            <w:r w:rsidR="00403212">
              <w:rPr>
                <w:rFonts w:ascii="Arial" w:eastAsia="Times New Roman" w:hAnsi="Arial" w:cs="Arial"/>
                <w:sz w:val="24"/>
                <w:szCs w:val="24"/>
                <w:lang w:eastAsia="nl-NL"/>
              </w:rPr>
              <w:t>voorbeelden aan hun medeleerlingen.</w:t>
            </w:r>
          </w:p>
        </w:tc>
      </w:tr>
      <w:tr w:rsidR="0011461C" w:rsidRPr="008F5B95" w14:paraId="452A838F" w14:textId="77777777" w:rsidTr="00B36958">
        <w:tc>
          <w:tcPr>
            <w:tcW w:w="397" w:type="pct"/>
          </w:tcPr>
          <w:p w14:paraId="30939F3A" w14:textId="1F51ADE4" w:rsidR="0011461C" w:rsidRDefault="00136F30"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2 min</w:t>
            </w:r>
          </w:p>
        </w:tc>
        <w:tc>
          <w:tcPr>
            <w:tcW w:w="646" w:type="pct"/>
          </w:tcPr>
          <w:p w14:paraId="2A5042D2" w14:textId="7843E305" w:rsidR="0011461C" w:rsidRPr="008F5B95" w:rsidRDefault="0011461C" w:rsidP="008F5B95">
            <w:pPr>
              <w:spacing w:after="0" w:line="240" w:lineRule="atLeast"/>
              <w:rPr>
                <w:rFonts w:ascii="Arial" w:eastAsia="Times New Roman" w:hAnsi="Arial" w:cs="Arial"/>
                <w:i/>
                <w:sz w:val="24"/>
                <w:szCs w:val="24"/>
                <w:lang w:eastAsia="nl-NL"/>
              </w:rPr>
            </w:pPr>
            <w:r w:rsidRPr="0011461C">
              <w:rPr>
                <w:rFonts w:ascii="Arial" w:eastAsia="Times New Roman" w:hAnsi="Arial" w:cs="Arial"/>
                <w:i/>
                <w:sz w:val="24"/>
                <w:szCs w:val="24"/>
                <w:lang w:eastAsia="nl-NL"/>
              </w:rPr>
              <w:t>4. Instructie geven op zelfwerkzaamheid van leerlingen:</w:t>
            </w:r>
          </w:p>
        </w:tc>
        <w:tc>
          <w:tcPr>
            <w:tcW w:w="794" w:type="pct"/>
          </w:tcPr>
          <w:p w14:paraId="64204874" w14:textId="4D8A0400" w:rsidR="0011461C" w:rsidRPr="008F5B95" w:rsidRDefault="0064327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Leerlingen krijgen een WHHTUK – instructie op de te maken opdrachten.</w:t>
            </w:r>
          </w:p>
        </w:tc>
        <w:tc>
          <w:tcPr>
            <w:tcW w:w="794" w:type="pct"/>
          </w:tcPr>
          <w:p w14:paraId="458885FF" w14:textId="75126A5D" w:rsidR="0011461C" w:rsidRPr="008F5B95" w:rsidRDefault="0064327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WHHTUK – instructie.</w:t>
            </w:r>
          </w:p>
        </w:tc>
        <w:tc>
          <w:tcPr>
            <w:tcW w:w="1240" w:type="pct"/>
            <w:gridSpan w:val="2"/>
          </w:tcPr>
          <w:p w14:paraId="21896B25" w14:textId="75EEE43F" w:rsidR="0011461C" w:rsidRPr="008F5B95" w:rsidRDefault="0030228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didacticus legt uit wat de leerlingen gaan doen en checkt of iedereen het begrepen heeft.</w:t>
            </w:r>
          </w:p>
        </w:tc>
        <w:tc>
          <w:tcPr>
            <w:tcW w:w="1129" w:type="pct"/>
          </w:tcPr>
          <w:p w14:paraId="2FE0264F" w14:textId="180096A2" w:rsidR="0011461C" w:rsidRPr="008F5B95" w:rsidRDefault="00403212"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leerlingen luisteren naar de instructie, stellen vragen als ze iets niet begrijpen en kunnen navertellen wat ze gaan doen en hoe.</w:t>
            </w:r>
          </w:p>
        </w:tc>
      </w:tr>
      <w:tr w:rsidR="0011461C" w:rsidRPr="008F5B95" w14:paraId="5F6B4E45" w14:textId="77777777" w:rsidTr="00B36958">
        <w:tc>
          <w:tcPr>
            <w:tcW w:w="397" w:type="pct"/>
          </w:tcPr>
          <w:p w14:paraId="0F5A1371" w14:textId="55D988E1" w:rsidR="0011461C" w:rsidRDefault="00136F30"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lastRenderedPageBreak/>
              <w:t>1</w:t>
            </w:r>
            <w:r w:rsidR="002D0230">
              <w:rPr>
                <w:rFonts w:ascii="Arial" w:eastAsia="Times New Roman" w:hAnsi="Arial" w:cs="Arial"/>
                <w:sz w:val="24"/>
                <w:szCs w:val="24"/>
                <w:lang w:eastAsia="nl-NL"/>
              </w:rPr>
              <w:t>5</w:t>
            </w:r>
            <w:r>
              <w:rPr>
                <w:rFonts w:ascii="Arial" w:eastAsia="Times New Roman" w:hAnsi="Arial" w:cs="Arial"/>
                <w:sz w:val="24"/>
                <w:szCs w:val="24"/>
                <w:lang w:eastAsia="nl-NL"/>
              </w:rPr>
              <w:t xml:space="preserve"> min</w:t>
            </w:r>
          </w:p>
        </w:tc>
        <w:tc>
          <w:tcPr>
            <w:tcW w:w="646" w:type="pct"/>
          </w:tcPr>
          <w:p w14:paraId="0DA87EE4" w14:textId="713F733B" w:rsidR="0011461C" w:rsidRPr="0011461C" w:rsidRDefault="0011461C" w:rsidP="008F5B95">
            <w:pPr>
              <w:spacing w:after="0" w:line="240" w:lineRule="atLeast"/>
              <w:rPr>
                <w:rFonts w:ascii="Arial" w:eastAsia="Times New Roman" w:hAnsi="Arial" w:cs="Arial"/>
                <w:i/>
                <w:sz w:val="24"/>
                <w:szCs w:val="24"/>
                <w:lang w:eastAsia="nl-NL"/>
              </w:rPr>
            </w:pPr>
            <w:r w:rsidRPr="0011461C">
              <w:rPr>
                <w:rFonts w:ascii="Arial" w:eastAsia="Times New Roman" w:hAnsi="Arial" w:cs="Arial"/>
                <w:i/>
                <w:sz w:val="24"/>
                <w:szCs w:val="24"/>
                <w:lang w:eastAsia="nl-NL"/>
              </w:rPr>
              <w:t>5. Leerlingen voorzien van geleide of zelfstandige oefening en het begeleiden van de leerlingen daarbij:</w:t>
            </w:r>
          </w:p>
        </w:tc>
        <w:tc>
          <w:tcPr>
            <w:tcW w:w="794" w:type="pct"/>
          </w:tcPr>
          <w:p w14:paraId="27E0F03C" w14:textId="77777777" w:rsidR="0011461C" w:rsidRDefault="00026781"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Leerlingen werken aan </w:t>
            </w:r>
            <w:r w:rsidR="0064327B">
              <w:rPr>
                <w:rFonts w:ascii="Arial" w:eastAsia="Times New Roman" w:hAnsi="Arial" w:cs="Arial"/>
                <w:sz w:val="24"/>
                <w:szCs w:val="24"/>
                <w:lang w:eastAsia="nl-NL"/>
              </w:rPr>
              <w:t>methode opdrachten</w:t>
            </w:r>
          </w:p>
          <w:p w14:paraId="1CEB1682" w14:textId="77777777" w:rsidR="0064327B" w:rsidRDefault="0064327B" w:rsidP="008F5B95">
            <w:pPr>
              <w:spacing w:after="0" w:line="240" w:lineRule="atLeast"/>
              <w:rPr>
                <w:rFonts w:ascii="Arial" w:eastAsia="Times New Roman" w:hAnsi="Arial" w:cs="Arial"/>
                <w:sz w:val="24"/>
                <w:szCs w:val="24"/>
                <w:lang w:eastAsia="nl-NL"/>
              </w:rPr>
            </w:pPr>
          </w:p>
          <w:p w14:paraId="1418A415" w14:textId="2FB1CCD1" w:rsidR="0064327B" w:rsidRPr="008F5B95" w:rsidRDefault="0064327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WHHTUK – instructie blijft zichtbaar.</w:t>
            </w:r>
          </w:p>
        </w:tc>
        <w:tc>
          <w:tcPr>
            <w:tcW w:w="794" w:type="pct"/>
          </w:tcPr>
          <w:p w14:paraId="02393168" w14:textId="77777777" w:rsidR="0011461C" w:rsidRDefault="0064327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Methodeboeken en schriften. </w:t>
            </w:r>
          </w:p>
          <w:p w14:paraId="2C8467F5" w14:textId="77777777" w:rsidR="0064327B" w:rsidRDefault="0064327B" w:rsidP="008F5B95">
            <w:pPr>
              <w:spacing w:after="0" w:line="240" w:lineRule="atLeast"/>
              <w:rPr>
                <w:rFonts w:ascii="Arial" w:eastAsia="Times New Roman" w:hAnsi="Arial" w:cs="Arial"/>
                <w:sz w:val="24"/>
                <w:szCs w:val="24"/>
                <w:lang w:eastAsia="nl-NL"/>
              </w:rPr>
            </w:pPr>
          </w:p>
          <w:p w14:paraId="105B7666" w14:textId="6E94E6DC" w:rsidR="0064327B" w:rsidRPr="008F5B95" w:rsidRDefault="0064327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WHHTUK – instructie.</w:t>
            </w:r>
          </w:p>
        </w:tc>
        <w:tc>
          <w:tcPr>
            <w:tcW w:w="1240" w:type="pct"/>
            <w:gridSpan w:val="2"/>
          </w:tcPr>
          <w:p w14:paraId="31FE089C" w14:textId="77777777" w:rsidR="0030228A" w:rsidRDefault="0030228A" w:rsidP="0030228A">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docent (coach en pedagoog) loopt rond en luistert en kijkt met de leerlingen mee. De docent stelt vragen en beantwoord vragen (met vragen). De docent stimuleert hiermee dat de leerlingen zelf na blijven denken. De docent bekrachtig goed gedrag met complimenten op product en proces.</w:t>
            </w:r>
          </w:p>
          <w:p w14:paraId="1FD9E672" w14:textId="77777777" w:rsidR="0011461C" w:rsidRPr="008F5B95" w:rsidRDefault="0011461C" w:rsidP="008F5B95">
            <w:pPr>
              <w:spacing w:after="0" w:line="240" w:lineRule="atLeast"/>
              <w:rPr>
                <w:rFonts w:ascii="Arial" w:eastAsia="Times New Roman" w:hAnsi="Arial" w:cs="Arial"/>
                <w:sz w:val="24"/>
                <w:szCs w:val="24"/>
                <w:lang w:eastAsia="nl-NL"/>
              </w:rPr>
            </w:pPr>
          </w:p>
        </w:tc>
        <w:tc>
          <w:tcPr>
            <w:tcW w:w="1129" w:type="pct"/>
          </w:tcPr>
          <w:p w14:paraId="056A7085" w14:textId="4EBEB1C3" w:rsidR="0011461C" w:rsidRPr="008F5B95" w:rsidRDefault="00403212"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leerlingen w</w:t>
            </w:r>
            <w:r w:rsidR="003B4AF8">
              <w:rPr>
                <w:rFonts w:ascii="Arial" w:eastAsia="Times New Roman" w:hAnsi="Arial" w:cs="Arial"/>
                <w:sz w:val="24"/>
                <w:szCs w:val="24"/>
                <w:lang w:eastAsia="nl-NL"/>
              </w:rPr>
              <w:t>erken aan opdrachten uit hun boek. Hierbij mogen ze samenwerken / overleggen en hulp vragen van de docent.</w:t>
            </w:r>
          </w:p>
        </w:tc>
      </w:tr>
      <w:tr w:rsidR="008F5B95" w:rsidRPr="008F5B95" w14:paraId="0C0B0E91" w14:textId="77777777" w:rsidTr="00B36958">
        <w:tc>
          <w:tcPr>
            <w:tcW w:w="397" w:type="pct"/>
          </w:tcPr>
          <w:p w14:paraId="69CA70C1" w14:textId="0E822689" w:rsidR="008F5B95" w:rsidRPr="008F5B95" w:rsidRDefault="00A360F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5 min</w:t>
            </w:r>
          </w:p>
        </w:tc>
        <w:tc>
          <w:tcPr>
            <w:tcW w:w="646" w:type="pct"/>
          </w:tcPr>
          <w:p w14:paraId="165495BA" w14:textId="19B69EC1" w:rsidR="008F5B95" w:rsidRPr="008F5B95" w:rsidRDefault="008F5B95" w:rsidP="008F5B95">
            <w:pPr>
              <w:spacing w:after="0" w:line="240" w:lineRule="atLeast"/>
              <w:rPr>
                <w:rFonts w:ascii="Arial" w:eastAsia="Times New Roman" w:hAnsi="Arial" w:cs="Arial"/>
                <w:i/>
                <w:sz w:val="24"/>
                <w:szCs w:val="24"/>
                <w:lang w:eastAsia="nl-NL"/>
              </w:rPr>
            </w:pPr>
            <w:r w:rsidRPr="008F5B95">
              <w:rPr>
                <w:rFonts w:ascii="Arial" w:eastAsia="Times New Roman" w:hAnsi="Arial" w:cs="Arial"/>
                <w:i/>
                <w:sz w:val="24"/>
                <w:szCs w:val="24"/>
                <w:lang w:eastAsia="nl-NL"/>
              </w:rPr>
              <w:t>6. Afsluiten/ evalueren van de les op kernbegrippen:</w:t>
            </w:r>
          </w:p>
          <w:p w14:paraId="4600AC7A" w14:textId="77777777" w:rsidR="008F5B95" w:rsidRPr="008F5B95" w:rsidRDefault="008F5B95" w:rsidP="008F5B95">
            <w:pPr>
              <w:spacing w:after="0" w:line="240" w:lineRule="atLeast"/>
              <w:rPr>
                <w:rFonts w:ascii="Arial" w:eastAsia="Times New Roman" w:hAnsi="Arial" w:cs="Arial"/>
                <w:i/>
                <w:sz w:val="24"/>
                <w:szCs w:val="24"/>
                <w:lang w:eastAsia="nl-NL"/>
              </w:rPr>
            </w:pPr>
          </w:p>
        </w:tc>
        <w:tc>
          <w:tcPr>
            <w:tcW w:w="794" w:type="pct"/>
          </w:tcPr>
          <w:p w14:paraId="3EBFA8C0" w14:textId="77777777" w:rsidR="00542E6F" w:rsidRDefault="0064327B"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Docent richt aandacht leerlingen weer op de doelen en bevraagt ze op het laatste doel.</w:t>
            </w:r>
          </w:p>
          <w:p w14:paraId="22E5AF18" w14:textId="3BC6588C" w:rsidR="008F5B95" w:rsidRPr="008F5B95" w:rsidRDefault="00542E6F"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Tenslotte wordt een overzicht van de laatste lessen met inhoud getoond.</w:t>
            </w:r>
            <w:r w:rsidR="00026781">
              <w:rPr>
                <w:rFonts w:ascii="Arial" w:eastAsia="Times New Roman" w:hAnsi="Arial" w:cs="Arial"/>
                <w:sz w:val="24"/>
                <w:szCs w:val="24"/>
                <w:lang w:eastAsia="nl-NL"/>
              </w:rPr>
              <w:t xml:space="preserve"> </w:t>
            </w:r>
          </w:p>
        </w:tc>
        <w:tc>
          <w:tcPr>
            <w:tcW w:w="794" w:type="pct"/>
          </w:tcPr>
          <w:p w14:paraId="607AFF56" w14:textId="1EA62886" w:rsidR="008F5B95" w:rsidRPr="008F5B95" w:rsidRDefault="00542E6F"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PPP met doelen en overzicht met lesinhoud per les.</w:t>
            </w:r>
          </w:p>
        </w:tc>
        <w:tc>
          <w:tcPr>
            <w:tcW w:w="1240" w:type="pct"/>
            <w:gridSpan w:val="2"/>
          </w:tcPr>
          <w:p w14:paraId="6076E2A9" w14:textId="77777777" w:rsidR="008F5B95" w:rsidRDefault="0030228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docent (afsluiter) komt terug op de leerdoelen van de les en bevraagt de leerlingen hierop. Correcte antwoorden worden gecomplimenteerd en incomplete antwoorden worden bijgestuurd en gewaardeerd.</w:t>
            </w:r>
          </w:p>
          <w:p w14:paraId="46882FCB" w14:textId="77777777" w:rsidR="0030228A" w:rsidRDefault="0030228A" w:rsidP="008F5B95">
            <w:pPr>
              <w:spacing w:after="0" w:line="240" w:lineRule="atLeast"/>
              <w:rPr>
                <w:rFonts w:ascii="Arial" w:eastAsia="Times New Roman" w:hAnsi="Arial" w:cs="Arial"/>
                <w:sz w:val="24"/>
                <w:szCs w:val="24"/>
                <w:lang w:eastAsia="nl-NL"/>
              </w:rPr>
            </w:pPr>
          </w:p>
          <w:p w14:paraId="69A27B5A" w14:textId="4FEA087E" w:rsidR="0030228A" w:rsidRPr="008F5B95" w:rsidRDefault="0030228A"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 xml:space="preserve">De docent maakt de leerlingen bewust van de te komen lessen met inhoud door </w:t>
            </w:r>
            <w:r w:rsidR="001049BC">
              <w:rPr>
                <w:rFonts w:ascii="Arial" w:eastAsia="Times New Roman" w:hAnsi="Arial" w:cs="Arial"/>
                <w:sz w:val="24"/>
                <w:szCs w:val="24"/>
                <w:lang w:eastAsia="nl-NL"/>
              </w:rPr>
              <w:t>een schema te laten zien.</w:t>
            </w:r>
          </w:p>
        </w:tc>
        <w:tc>
          <w:tcPr>
            <w:tcW w:w="1129" w:type="pct"/>
          </w:tcPr>
          <w:p w14:paraId="5AF8E105" w14:textId="77777777" w:rsidR="008F5B95" w:rsidRDefault="003B4AF8"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leerlingen denken na over wat er mis kan zijn met de getoonde afbeelding. Als ze het weten, dan steken ze hun vinger op. Enkele leerlingen komen aan de beurt.</w:t>
            </w:r>
          </w:p>
          <w:p w14:paraId="0040A677" w14:textId="77777777" w:rsidR="003B4AF8" w:rsidRDefault="003B4AF8" w:rsidP="008F5B95">
            <w:pPr>
              <w:spacing w:after="0" w:line="240" w:lineRule="atLeast"/>
              <w:rPr>
                <w:rFonts w:ascii="Arial" w:eastAsia="Times New Roman" w:hAnsi="Arial" w:cs="Arial"/>
                <w:sz w:val="24"/>
                <w:szCs w:val="24"/>
                <w:lang w:eastAsia="nl-NL"/>
              </w:rPr>
            </w:pPr>
          </w:p>
          <w:p w14:paraId="1963283B" w14:textId="391EADBC" w:rsidR="003B4AF8" w:rsidRPr="008F5B95" w:rsidRDefault="003B4AF8" w:rsidP="008F5B95">
            <w:pPr>
              <w:spacing w:after="0" w:line="240" w:lineRule="atLeast"/>
              <w:rPr>
                <w:rFonts w:ascii="Arial" w:eastAsia="Times New Roman" w:hAnsi="Arial" w:cs="Arial"/>
                <w:sz w:val="24"/>
                <w:szCs w:val="24"/>
                <w:lang w:eastAsia="nl-NL"/>
              </w:rPr>
            </w:pPr>
            <w:r>
              <w:rPr>
                <w:rFonts w:ascii="Arial" w:eastAsia="Times New Roman" w:hAnsi="Arial" w:cs="Arial"/>
                <w:sz w:val="24"/>
                <w:szCs w:val="24"/>
                <w:lang w:eastAsia="nl-NL"/>
              </w:rPr>
              <w:t>De leerlingen nemen kennis van de lesinhoud van de laatste lessen en stellen vragen als iets niet duidelijk voor ze is.</w:t>
            </w:r>
          </w:p>
        </w:tc>
      </w:tr>
    </w:tbl>
    <w:p w14:paraId="6E3309A9" w14:textId="77777777" w:rsidR="006012C4" w:rsidRDefault="006012C4">
      <w:pPr>
        <w:rPr>
          <w:rFonts w:ascii="Arial" w:hAnsi="Arial" w:cs="Arial"/>
          <w:b/>
          <w:bCs/>
          <w:sz w:val="24"/>
          <w:szCs w:val="24"/>
        </w:rPr>
      </w:pPr>
    </w:p>
    <w:p w14:paraId="488E4440" w14:textId="77777777" w:rsidR="00210C80" w:rsidRDefault="00210C80">
      <w:pPr>
        <w:rPr>
          <w:rFonts w:ascii="Arial" w:hAnsi="Arial" w:cs="Arial"/>
          <w:b/>
          <w:bCs/>
          <w:sz w:val="24"/>
          <w:szCs w:val="24"/>
        </w:rPr>
      </w:pPr>
    </w:p>
    <w:p w14:paraId="5D04A9FF" w14:textId="1603C99F" w:rsidR="003B4AF8" w:rsidRDefault="003B4AF8" w:rsidP="00542E6F">
      <w:pPr>
        <w:rPr>
          <w:rFonts w:ascii="Arial" w:hAnsi="Arial" w:cs="Arial"/>
          <w:b/>
          <w:bCs/>
          <w:sz w:val="24"/>
          <w:szCs w:val="24"/>
        </w:rPr>
      </w:pPr>
      <w:bookmarkStart w:id="10" w:name="204687"/>
      <w:bookmarkEnd w:id="10"/>
    </w:p>
    <w:p w14:paraId="2A5A8EC9" w14:textId="77777777" w:rsidR="008011EC" w:rsidRDefault="008011EC" w:rsidP="00542E6F">
      <w:pPr>
        <w:rPr>
          <w:rFonts w:ascii="Arial" w:hAnsi="Arial" w:cs="Arial"/>
          <w:color w:val="000000"/>
          <w:sz w:val="24"/>
          <w:szCs w:val="24"/>
        </w:rPr>
      </w:pPr>
    </w:p>
    <w:p w14:paraId="367D233E" w14:textId="73569E52" w:rsidR="00542E6F" w:rsidRDefault="00AF40FC" w:rsidP="00542E6F">
      <w:pPr>
        <w:rPr>
          <w:rFonts w:ascii="Arial" w:hAnsi="Arial" w:cs="Arial"/>
          <w:color w:val="000000"/>
          <w:sz w:val="24"/>
          <w:szCs w:val="24"/>
        </w:rPr>
      </w:pPr>
      <w:proofErr w:type="spellStart"/>
      <w:r>
        <w:rPr>
          <w:rFonts w:ascii="Arial" w:hAnsi="Arial" w:cs="Arial"/>
          <w:color w:val="000000"/>
          <w:sz w:val="24"/>
          <w:szCs w:val="24"/>
        </w:rPr>
        <w:lastRenderedPageBreak/>
        <w:t>PowerPointPresentatie</w:t>
      </w:r>
      <w:proofErr w:type="spellEnd"/>
      <w:r>
        <w:rPr>
          <w:rFonts w:ascii="Arial" w:hAnsi="Arial" w:cs="Arial"/>
          <w:color w:val="000000"/>
          <w:sz w:val="24"/>
          <w:szCs w:val="24"/>
        </w:rPr>
        <w:t xml:space="preserve"> van de les</w:t>
      </w:r>
    </w:p>
    <w:tbl>
      <w:tblPr>
        <w:tblStyle w:val="Tabelraster"/>
        <w:tblW w:w="0" w:type="auto"/>
        <w:tblLook w:val="04A0" w:firstRow="1" w:lastRow="0" w:firstColumn="1" w:lastColumn="0" w:noHBand="0" w:noVBand="1"/>
      </w:tblPr>
      <w:tblGrid>
        <w:gridCol w:w="6992"/>
        <w:gridCol w:w="7002"/>
      </w:tblGrid>
      <w:tr w:rsidR="001C775C" w14:paraId="27A1B10C" w14:textId="77777777" w:rsidTr="00AF40FC">
        <w:tc>
          <w:tcPr>
            <w:tcW w:w="6997" w:type="dxa"/>
          </w:tcPr>
          <w:p w14:paraId="76552313" w14:textId="05530E48" w:rsidR="00AF40FC" w:rsidRDefault="00AF40FC" w:rsidP="00542E6F">
            <w:pPr>
              <w:rPr>
                <w:rFonts w:ascii="Arial" w:hAnsi="Arial" w:cs="Arial"/>
                <w:sz w:val="24"/>
                <w:szCs w:val="24"/>
              </w:rPr>
            </w:pPr>
            <w:r>
              <w:rPr>
                <w:rFonts w:ascii="Arial" w:hAnsi="Arial" w:cs="Arial"/>
                <w:sz w:val="24"/>
                <w:szCs w:val="24"/>
              </w:rPr>
              <w:t>1.</w:t>
            </w:r>
          </w:p>
        </w:tc>
        <w:tc>
          <w:tcPr>
            <w:tcW w:w="6997" w:type="dxa"/>
          </w:tcPr>
          <w:p w14:paraId="3B2F7B80" w14:textId="3C8B7590" w:rsidR="00AF40FC" w:rsidRDefault="00210C80" w:rsidP="00542E6F">
            <w:pPr>
              <w:rPr>
                <w:rFonts w:ascii="Arial" w:hAnsi="Arial" w:cs="Arial"/>
                <w:sz w:val="24"/>
                <w:szCs w:val="24"/>
              </w:rPr>
            </w:pPr>
            <w:r>
              <w:rPr>
                <w:rFonts w:ascii="Arial" w:hAnsi="Arial" w:cs="Arial"/>
                <w:sz w:val="24"/>
                <w:szCs w:val="24"/>
              </w:rPr>
              <w:t>2.</w:t>
            </w:r>
          </w:p>
        </w:tc>
      </w:tr>
      <w:tr w:rsidR="001C775C" w14:paraId="0F3C7745" w14:textId="77777777" w:rsidTr="00AF40FC">
        <w:tc>
          <w:tcPr>
            <w:tcW w:w="6997" w:type="dxa"/>
          </w:tcPr>
          <w:p w14:paraId="0111E125" w14:textId="27E2A93D" w:rsidR="00AF40FC" w:rsidRDefault="00210C80" w:rsidP="00542E6F">
            <w:pPr>
              <w:rPr>
                <w:rFonts w:ascii="Arial" w:hAnsi="Arial" w:cs="Arial"/>
                <w:sz w:val="24"/>
                <w:szCs w:val="24"/>
              </w:rPr>
            </w:pPr>
            <w:r>
              <w:rPr>
                <w:noProof/>
              </w:rPr>
              <w:drawing>
                <wp:inline distT="0" distB="0" distL="0" distR="0" wp14:anchorId="3D835A75" wp14:editId="16372427">
                  <wp:extent cx="4413956" cy="2482850"/>
                  <wp:effectExtent l="0" t="0" r="571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417624" cy="2484913"/>
                          </a:xfrm>
                          <a:prstGeom prst="rect">
                            <a:avLst/>
                          </a:prstGeom>
                        </pic:spPr>
                      </pic:pic>
                    </a:graphicData>
                  </a:graphic>
                </wp:inline>
              </w:drawing>
            </w:r>
          </w:p>
        </w:tc>
        <w:tc>
          <w:tcPr>
            <w:tcW w:w="6997" w:type="dxa"/>
          </w:tcPr>
          <w:p w14:paraId="25F6FC5E" w14:textId="09400DD8" w:rsidR="00AF40FC" w:rsidRDefault="00CB6D84" w:rsidP="00542E6F">
            <w:pPr>
              <w:rPr>
                <w:rFonts w:ascii="Arial" w:hAnsi="Arial" w:cs="Arial"/>
                <w:sz w:val="24"/>
                <w:szCs w:val="24"/>
              </w:rPr>
            </w:pPr>
            <w:r>
              <w:rPr>
                <w:noProof/>
              </w:rPr>
              <w:drawing>
                <wp:inline distT="0" distB="0" distL="0" distR="0" wp14:anchorId="795FD847" wp14:editId="36FECDF8">
                  <wp:extent cx="4425950" cy="2489596"/>
                  <wp:effectExtent l="0" t="0" r="0" b="635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440219" cy="2497622"/>
                          </a:xfrm>
                          <a:prstGeom prst="rect">
                            <a:avLst/>
                          </a:prstGeom>
                        </pic:spPr>
                      </pic:pic>
                    </a:graphicData>
                  </a:graphic>
                </wp:inline>
              </w:drawing>
            </w:r>
          </w:p>
        </w:tc>
      </w:tr>
      <w:tr w:rsidR="001C775C" w14:paraId="403110FC" w14:textId="77777777" w:rsidTr="00AF40FC">
        <w:tc>
          <w:tcPr>
            <w:tcW w:w="6997" w:type="dxa"/>
          </w:tcPr>
          <w:p w14:paraId="1DB85E3C" w14:textId="23A6777F" w:rsidR="00AF40FC" w:rsidRDefault="00CB6D84" w:rsidP="00542E6F">
            <w:pPr>
              <w:rPr>
                <w:rFonts w:ascii="Arial" w:hAnsi="Arial" w:cs="Arial"/>
                <w:sz w:val="24"/>
                <w:szCs w:val="24"/>
              </w:rPr>
            </w:pPr>
            <w:r>
              <w:rPr>
                <w:rFonts w:ascii="Arial" w:hAnsi="Arial" w:cs="Arial"/>
                <w:sz w:val="24"/>
                <w:szCs w:val="24"/>
              </w:rPr>
              <w:t>3.</w:t>
            </w:r>
          </w:p>
        </w:tc>
        <w:tc>
          <w:tcPr>
            <w:tcW w:w="6997" w:type="dxa"/>
          </w:tcPr>
          <w:p w14:paraId="4503DC8E" w14:textId="3C9E5AE0" w:rsidR="00AF40FC" w:rsidRDefault="008A2891" w:rsidP="00542E6F">
            <w:pPr>
              <w:rPr>
                <w:rFonts w:ascii="Arial" w:hAnsi="Arial" w:cs="Arial"/>
                <w:sz w:val="24"/>
                <w:szCs w:val="24"/>
              </w:rPr>
            </w:pPr>
            <w:r>
              <w:rPr>
                <w:rFonts w:ascii="Arial" w:hAnsi="Arial" w:cs="Arial"/>
                <w:sz w:val="24"/>
                <w:szCs w:val="24"/>
              </w:rPr>
              <w:t>4.</w:t>
            </w:r>
          </w:p>
        </w:tc>
      </w:tr>
      <w:tr w:rsidR="001C775C" w14:paraId="2A42BD4F" w14:textId="77777777" w:rsidTr="00AF40FC">
        <w:tc>
          <w:tcPr>
            <w:tcW w:w="6997" w:type="dxa"/>
          </w:tcPr>
          <w:p w14:paraId="35656A2A" w14:textId="239F60F9" w:rsidR="00AF40FC" w:rsidRDefault="00504542" w:rsidP="00542E6F">
            <w:pPr>
              <w:rPr>
                <w:rFonts w:ascii="Arial" w:hAnsi="Arial" w:cs="Arial"/>
                <w:sz w:val="24"/>
                <w:szCs w:val="24"/>
              </w:rPr>
            </w:pPr>
            <w:r>
              <w:rPr>
                <w:noProof/>
              </w:rPr>
              <w:drawing>
                <wp:inline distT="0" distB="0" distL="0" distR="0" wp14:anchorId="3457F58B" wp14:editId="4A3BE5FB">
                  <wp:extent cx="4334934" cy="2438400"/>
                  <wp:effectExtent l="0" t="0" r="889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337737" cy="2439977"/>
                          </a:xfrm>
                          <a:prstGeom prst="rect">
                            <a:avLst/>
                          </a:prstGeom>
                        </pic:spPr>
                      </pic:pic>
                    </a:graphicData>
                  </a:graphic>
                </wp:inline>
              </w:drawing>
            </w:r>
          </w:p>
        </w:tc>
        <w:tc>
          <w:tcPr>
            <w:tcW w:w="6997" w:type="dxa"/>
          </w:tcPr>
          <w:p w14:paraId="0EA6A633" w14:textId="0E52F23A" w:rsidR="00AF40FC" w:rsidRDefault="00D02ACC" w:rsidP="00542E6F">
            <w:pPr>
              <w:rPr>
                <w:rFonts w:ascii="Arial" w:hAnsi="Arial" w:cs="Arial"/>
                <w:sz w:val="24"/>
                <w:szCs w:val="24"/>
              </w:rPr>
            </w:pPr>
            <w:r>
              <w:rPr>
                <w:noProof/>
              </w:rPr>
              <w:drawing>
                <wp:inline distT="0" distB="0" distL="0" distR="0" wp14:anchorId="1F235717" wp14:editId="4B164E3F">
                  <wp:extent cx="4368799" cy="24574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378748" cy="2463047"/>
                          </a:xfrm>
                          <a:prstGeom prst="rect">
                            <a:avLst/>
                          </a:prstGeom>
                        </pic:spPr>
                      </pic:pic>
                    </a:graphicData>
                  </a:graphic>
                </wp:inline>
              </w:drawing>
            </w:r>
          </w:p>
        </w:tc>
      </w:tr>
      <w:tr w:rsidR="001C775C" w14:paraId="1BB3B0AF" w14:textId="77777777" w:rsidTr="00AF40FC">
        <w:tc>
          <w:tcPr>
            <w:tcW w:w="6997" w:type="dxa"/>
          </w:tcPr>
          <w:p w14:paraId="5D653DD0" w14:textId="022B0BB2" w:rsidR="00AF40FC" w:rsidRDefault="008A2891" w:rsidP="00542E6F">
            <w:pPr>
              <w:rPr>
                <w:rFonts w:ascii="Arial" w:hAnsi="Arial" w:cs="Arial"/>
                <w:sz w:val="24"/>
                <w:szCs w:val="24"/>
              </w:rPr>
            </w:pPr>
            <w:r>
              <w:rPr>
                <w:rFonts w:ascii="Arial" w:hAnsi="Arial" w:cs="Arial"/>
                <w:sz w:val="24"/>
                <w:szCs w:val="24"/>
              </w:rPr>
              <w:lastRenderedPageBreak/>
              <w:t>5.</w:t>
            </w:r>
          </w:p>
        </w:tc>
        <w:tc>
          <w:tcPr>
            <w:tcW w:w="6997" w:type="dxa"/>
          </w:tcPr>
          <w:p w14:paraId="100144A9" w14:textId="7E8830E6" w:rsidR="00AF40FC" w:rsidRDefault="008A2891" w:rsidP="00542E6F">
            <w:pPr>
              <w:rPr>
                <w:rFonts w:ascii="Arial" w:hAnsi="Arial" w:cs="Arial"/>
                <w:sz w:val="24"/>
                <w:szCs w:val="24"/>
              </w:rPr>
            </w:pPr>
            <w:r>
              <w:rPr>
                <w:rFonts w:ascii="Arial" w:hAnsi="Arial" w:cs="Arial"/>
                <w:sz w:val="24"/>
                <w:szCs w:val="24"/>
              </w:rPr>
              <w:t>6.</w:t>
            </w:r>
          </w:p>
        </w:tc>
      </w:tr>
      <w:tr w:rsidR="001C775C" w14:paraId="03F07E62" w14:textId="77777777" w:rsidTr="00AF40FC">
        <w:tc>
          <w:tcPr>
            <w:tcW w:w="6997" w:type="dxa"/>
          </w:tcPr>
          <w:p w14:paraId="578DE045" w14:textId="712064DA" w:rsidR="00AF40FC" w:rsidRDefault="00DD2CAF" w:rsidP="00542E6F">
            <w:pPr>
              <w:rPr>
                <w:rFonts w:ascii="Arial" w:hAnsi="Arial" w:cs="Arial"/>
                <w:sz w:val="24"/>
                <w:szCs w:val="24"/>
              </w:rPr>
            </w:pPr>
            <w:r>
              <w:rPr>
                <w:noProof/>
              </w:rPr>
              <w:drawing>
                <wp:inline distT="0" distB="0" distL="0" distR="0" wp14:anchorId="02C9E9D3" wp14:editId="392F56B2">
                  <wp:extent cx="4292600" cy="2414587"/>
                  <wp:effectExtent l="0" t="0" r="0" b="508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305558" cy="2421876"/>
                          </a:xfrm>
                          <a:prstGeom prst="rect">
                            <a:avLst/>
                          </a:prstGeom>
                        </pic:spPr>
                      </pic:pic>
                    </a:graphicData>
                  </a:graphic>
                </wp:inline>
              </w:drawing>
            </w:r>
          </w:p>
        </w:tc>
        <w:tc>
          <w:tcPr>
            <w:tcW w:w="6997" w:type="dxa"/>
          </w:tcPr>
          <w:p w14:paraId="78E1A7D5" w14:textId="42EC766A" w:rsidR="00AF40FC" w:rsidRDefault="00D20FB8" w:rsidP="00542E6F">
            <w:pPr>
              <w:rPr>
                <w:rFonts w:ascii="Arial" w:hAnsi="Arial" w:cs="Arial"/>
                <w:sz w:val="24"/>
                <w:szCs w:val="24"/>
              </w:rPr>
            </w:pPr>
            <w:r>
              <w:rPr>
                <w:noProof/>
              </w:rPr>
              <w:drawing>
                <wp:inline distT="0" distB="0" distL="0" distR="0" wp14:anchorId="048788D1" wp14:editId="4E25E686">
                  <wp:extent cx="4321175" cy="2430661"/>
                  <wp:effectExtent l="0" t="0" r="3175" b="825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332749" cy="2437171"/>
                          </a:xfrm>
                          <a:prstGeom prst="rect">
                            <a:avLst/>
                          </a:prstGeom>
                        </pic:spPr>
                      </pic:pic>
                    </a:graphicData>
                  </a:graphic>
                </wp:inline>
              </w:drawing>
            </w:r>
          </w:p>
        </w:tc>
      </w:tr>
      <w:tr w:rsidR="001C775C" w14:paraId="4F0A6304" w14:textId="77777777" w:rsidTr="00AF40FC">
        <w:tc>
          <w:tcPr>
            <w:tcW w:w="6997" w:type="dxa"/>
          </w:tcPr>
          <w:p w14:paraId="3C2D2D93" w14:textId="3A619B61" w:rsidR="00AF40FC" w:rsidRDefault="008A2891" w:rsidP="00542E6F">
            <w:pPr>
              <w:rPr>
                <w:rFonts w:ascii="Arial" w:hAnsi="Arial" w:cs="Arial"/>
                <w:sz w:val="24"/>
                <w:szCs w:val="24"/>
              </w:rPr>
            </w:pPr>
            <w:r>
              <w:rPr>
                <w:rFonts w:ascii="Arial" w:hAnsi="Arial" w:cs="Arial"/>
                <w:sz w:val="24"/>
                <w:szCs w:val="24"/>
              </w:rPr>
              <w:t>7.</w:t>
            </w:r>
          </w:p>
        </w:tc>
        <w:tc>
          <w:tcPr>
            <w:tcW w:w="6997" w:type="dxa"/>
          </w:tcPr>
          <w:p w14:paraId="2C3A2E2E" w14:textId="11504939" w:rsidR="00AF40FC" w:rsidRDefault="008A2891" w:rsidP="00542E6F">
            <w:pPr>
              <w:rPr>
                <w:rFonts w:ascii="Arial" w:hAnsi="Arial" w:cs="Arial"/>
                <w:sz w:val="24"/>
                <w:szCs w:val="24"/>
              </w:rPr>
            </w:pPr>
            <w:r>
              <w:rPr>
                <w:rFonts w:ascii="Arial" w:hAnsi="Arial" w:cs="Arial"/>
                <w:sz w:val="24"/>
                <w:szCs w:val="24"/>
              </w:rPr>
              <w:t>8.</w:t>
            </w:r>
          </w:p>
        </w:tc>
      </w:tr>
      <w:tr w:rsidR="001C775C" w14:paraId="34E55AE8" w14:textId="77777777" w:rsidTr="00AF40FC">
        <w:tc>
          <w:tcPr>
            <w:tcW w:w="6997" w:type="dxa"/>
          </w:tcPr>
          <w:p w14:paraId="5C857528" w14:textId="4E0449B2" w:rsidR="00AF40FC" w:rsidRDefault="001C775C" w:rsidP="00542E6F">
            <w:pPr>
              <w:rPr>
                <w:rFonts w:ascii="Arial" w:hAnsi="Arial" w:cs="Arial"/>
                <w:sz w:val="24"/>
                <w:szCs w:val="24"/>
              </w:rPr>
            </w:pPr>
            <w:r>
              <w:rPr>
                <w:noProof/>
              </w:rPr>
              <w:drawing>
                <wp:inline distT="0" distB="0" distL="0" distR="0" wp14:anchorId="158C1DDD" wp14:editId="0EB4061E">
                  <wp:extent cx="3883378" cy="2184400"/>
                  <wp:effectExtent l="0" t="0" r="3175" b="635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890845" cy="2188600"/>
                          </a:xfrm>
                          <a:prstGeom prst="rect">
                            <a:avLst/>
                          </a:prstGeom>
                        </pic:spPr>
                      </pic:pic>
                    </a:graphicData>
                  </a:graphic>
                </wp:inline>
              </w:drawing>
            </w:r>
          </w:p>
        </w:tc>
        <w:tc>
          <w:tcPr>
            <w:tcW w:w="6997" w:type="dxa"/>
          </w:tcPr>
          <w:p w14:paraId="06EC5E2B" w14:textId="266D11A0" w:rsidR="00AF40FC" w:rsidRDefault="00E969EE" w:rsidP="00542E6F">
            <w:pPr>
              <w:rPr>
                <w:rFonts w:ascii="Arial" w:hAnsi="Arial" w:cs="Arial"/>
                <w:sz w:val="24"/>
                <w:szCs w:val="24"/>
              </w:rPr>
            </w:pPr>
            <w:r>
              <w:rPr>
                <w:noProof/>
              </w:rPr>
              <w:drawing>
                <wp:inline distT="0" distB="0" distL="0" distR="0" wp14:anchorId="4149E910" wp14:editId="59A08DC2">
                  <wp:extent cx="3917950" cy="2203847"/>
                  <wp:effectExtent l="0" t="0" r="6350" b="635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917950" cy="2203847"/>
                          </a:xfrm>
                          <a:prstGeom prst="rect">
                            <a:avLst/>
                          </a:prstGeom>
                        </pic:spPr>
                      </pic:pic>
                    </a:graphicData>
                  </a:graphic>
                </wp:inline>
              </w:drawing>
            </w:r>
          </w:p>
        </w:tc>
      </w:tr>
    </w:tbl>
    <w:p w14:paraId="580E7826" w14:textId="77777777" w:rsidR="00AF40FC" w:rsidRPr="00AF40FC" w:rsidRDefault="00AF40FC" w:rsidP="00542E6F">
      <w:pPr>
        <w:rPr>
          <w:rFonts w:ascii="Arial" w:hAnsi="Arial" w:cs="Arial"/>
          <w:sz w:val="24"/>
          <w:szCs w:val="24"/>
        </w:rPr>
      </w:pPr>
    </w:p>
    <w:p w14:paraId="00DACFE3" w14:textId="77777777" w:rsidR="00542E6F" w:rsidRPr="00542E6F" w:rsidRDefault="00542E6F" w:rsidP="00542E6F">
      <w:pPr>
        <w:rPr>
          <w:rFonts w:ascii="Arial" w:hAnsi="Arial" w:cs="Arial"/>
          <w:sz w:val="20"/>
          <w:szCs w:val="20"/>
        </w:rPr>
      </w:pPr>
    </w:p>
    <w:p w14:paraId="364D69B0" w14:textId="6F248D6F" w:rsidR="005D6CF3" w:rsidRDefault="005D6CF3" w:rsidP="00542E6F">
      <w:r>
        <w:br w:type="page"/>
      </w:r>
    </w:p>
    <w:p w14:paraId="6852C20C" w14:textId="4891AC1A" w:rsidR="008011EC" w:rsidRPr="008011EC" w:rsidRDefault="008011EC" w:rsidP="008011EC">
      <w:pPr>
        <w:pStyle w:val="Kop2"/>
        <w:rPr>
          <w:rFonts w:ascii="Arial" w:hAnsi="Arial" w:cs="Arial"/>
        </w:rPr>
      </w:pPr>
      <w:bookmarkStart w:id="11" w:name="_Toc96096026"/>
      <w:bookmarkStart w:id="12" w:name="_Toc96096189"/>
      <w:r w:rsidRPr="008011EC">
        <w:rPr>
          <w:rFonts w:ascii="Arial" w:hAnsi="Arial" w:cs="Arial"/>
        </w:rPr>
        <w:lastRenderedPageBreak/>
        <w:t>Formulier Christian</w:t>
      </w:r>
      <w:bookmarkEnd w:id="11"/>
      <w:bookmarkEnd w:id="12"/>
    </w:p>
    <w:tbl>
      <w:tblPr>
        <w:tblW w:w="0" w:type="auto"/>
        <w:tblLayout w:type="fixed"/>
        <w:tblLook w:val="04A0" w:firstRow="1" w:lastRow="0" w:firstColumn="1" w:lastColumn="0" w:noHBand="0" w:noVBand="1"/>
      </w:tblPr>
      <w:tblGrid>
        <w:gridCol w:w="1080"/>
        <w:gridCol w:w="2235"/>
        <w:gridCol w:w="2730"/>
        <w:gridCol w:w="2085"/>
        <w:gridCol w:w="345"/>
        <w:gridCol w:w="3270"/>
        <w:gridCol w:w="2265"/>
      </w:tblGrid>
      <w:tr w:rsidR="258C2E0A" w14:paraId="2AA2DD3A" w14:textId="77777777" w:rsidTr="2BC88AB5">
        <w:tc>
          <w:tcPr>
            <w:tcW w:w="8475" w:type="dxa"/>
            <w:gridSpan w:val="5"/>
            <w:tcBorders>
              <w:top w:val="single" w:sz="8" w:space="0" w:color="auto"/>
              <w:left w:val="single" w:sz="8" w:space="0" w:color="auto"/>
              <w:bottom w:val="single" w:sz="8" w:space="0" w:color="auto"/>
              <w:right w:val="single" w:sz="8" w:space="0" w:color="auto"/>
            </w:tcBorders>
          </w:tcPr>
          <w:p w14:paraId="79670CD8" w14:textId="00BDB7E8" w:rsidR="258C2E0A" w:rsidRDefault="258C2E0A">
            <w:r w:rsidRPr="258C2E0A">
              <w:rPr>
                <w:rFonts w:ascii="Arial" w:eastAsia="Arial" w:hAnsi="Arial" w:cs="Arial"/>
                <w:sz w:val="24"/>
                <w:szCs w:val="24"/>
              </w:rPr>
              <w:t xml:space="preserve">Docent(en): Christian </w:t>
            </w:r>
            <w:proofErr w:type="spellStart"/>
            <w:r w:rsidRPr="258C2E0A">
              <w:rPr>
                <w:rFonts w:ascii="Arial" w:eastAsia="Arial" w:hAnsi="Arial" w:cs="Arial"/>
                <w:sz w:val="24"/>
                <w:szCs w:val="24"/>
              </w:rPr>
              <w:t>Gerlich</w:t>
            </w:r>
            <w:proofErr w:type="spellEnd"/>
            <w:r w:rsidRPr="258C2E0A">
              <w:rPr>
                <w:rFonts w:ascii="Arial" w:eastAsia="Arial" w:hAnsi="Arial" w:cs="Arial"/>
                <w:sz w:val="24"/>
                <w:szCs w:val="24"/>
              </w:rPr>
              <w:t xml:space="preserve"> </w:t>
            </w:r>
            <w:r>
              <w:br/>
            </w:r>
            <w:r w:rsidRPr="258C2E0A">
              <w:rPr>
                <w:rFonts w:ascii="Arial" w:eastAsia="Arial" w:hAnsi="Arial" w:cs="Arial"/>
                <w:sz w:val="24"/>
                <w:szCs w:val="24"/>
              </w:rPr>
              <w:t xml:space="preserve"> Datum: 8 oktober 2021; 9.00 – 9.45 uur</w:t>
            </w:r>
            <w:r>
              <w:br/>
            </w:r>
            <w:r w:rsidRPr="258C2E0A">
              <w:rPr>
                <w:rFonts w:ascii="Arial" w:eastAsia="Arial" w:hAnsi="Arial" w:cs="Arial"/>
                <w:sz w:val="24"/>
                <w:szCs w:val="24"/>
              </w:rPr>
              <w:t xml:space="preserve"> Duur van de les: 45 minuten </w:t>
            </w:r>
          </w:p>
        </w:tc>
        <w:tc>
          <w:tcPr>
            <w:tcW w:w="5535" w:type="dxa"/>
            <w:gridSpan w:val="2"/>
            <w:tcBorders>
              <w:top w:val="single" w:sz="8" w:space="0" w:color="auto"/>
              <w:left w:val="nil"/>
              <w:bottom w:val="single" w:sz="8" w:space="0" w:color="auto"/>
              <w:right w:val="single" w:sz="8" w:space="0" w:color="auto"/>
            </w:tcBorders>
          </w:tcPr>
          <w:p w14:paraId="1016DDC6" w14:textId="52A880CB" w:rsidR="258C2E0A" w:rsidRDefault="258C2E0A">
            <w:r w:rsidRPr="258C2E0A">
              <w:rPr>
                <w:rFonts w:ascii="Arial" w:eastAsia="Arial" w:hAnsi="Arial" w:cs="Arial"/>
                <w:sz w:val="24"/>
                <w:szCs w:val="24"/>
              </w:rPr>
              <w:t xml:space="preserve">Groep: VWO4 </w:t>
            </w:r>
            <w:r>
              <w:br/>
            </w:r>
            <w:r w:rsidRPr="258C2E0A">
              <w:rPr>
                <w:rFonts w:ascii="Arial" w:eastAsia="Arial" w:hAnsi="Arial" w:cs="Arial"/>
                <w:sz w:val="24"/>
                <w:szCs w:val="24"/>
              </w:rPr>
              <w:t xml:space="preserve"> Cursus: Biologie </w:t>
            </w:r>
            <w:r>
              <w:br/>
            </w:r>
            <w:r w:rsidRPr="258C2E0A">
              <w:rPr>
                <w:rFonts w:ascii="Arial" w:eastAsia="Arial" w:hAnsi="Arial" w:cs="Arial"/>
                <w:sz w:val="24"/>
                <w:szCs w:val="24"/>
              </w:rPr>
              <w:t xml:space="preserve"> Groepsgrootte: 23 </w:t>
            </w:r>
            <w:proofErr w:type="spellStart"/>
            <w:r w:rsidRPr="258C2E0A">
              <w:rPr>
                <w:rFonts w:ascii="Arial" w:eastAsia="Arial" w:hAnsi="Arial" w:cs="Arial"/>
                <w:sz w:val="24"/>
                <w:szCs w:val="24"/>
              </w:rPr>
              <w:t>llnen</w:t>
            </w:r>
            <w:proofErr w:type="spellEnd"/>
            <w:r w:rsidRPr="258C2E0A">
              <w:rPr>
                <w:rFonts w:ascii="Arial" w:eastAsia="Arial" w:hAnsi="Arial" w:cs="Arial"/>
                <w:sz w:val="24"/>
                <w:szCs w:val="24"/>
              </w:rPr>
              <w:t xml:space="preserve"> </w:t>
            </w:r>
          </w:p>
        </w:tc>
      </w:tr>
      <w:tr w:rsidR="258C2E0A" w14:paraId="396B24D4" w14:textId="77777777" w:rsidTr="2BC88AB5">
        <w:tc>
          <w:tcPr>
            <w:tcW w:w="14010" w:type="dxa"/>
            <w:gridSpan w:val="7"/>
            <w:tcBorders>
              <w:top w:val="single" w:sz="8" w:space="0" w:color="auto"/>
              <w:left w:val="single" w:sz="8" w:space="0" w:color="auto"/>
              <w:bottom w:val="single" w:sz="8" w:space="0" w:color="auto"/>
              <w:right w:val="single" w:sz="8" w:space="0" w:color="auto"/>
            </w:tcBorders>
          </w:tcPr>
          <w:p w14:paraId="14C63240" w14:textId="0A9ECBB7" w:rsidR="258C2E0A" w:rsidRDefault="258C2E0A">
            <w:r w:rsidRPr="258C2E0A">
              <w:rPr>
                <w:rFonts w:ascii="Arial" w:eastAsia="Arial" w:hAnsi="Arial" w:cs="Arial"/>
                <w:b/>
                <w:bCs/>
                <w:sz w:val="24"/>
                <w:szCs w:val="24"/>
              </w:rPr>
              <w:t>INTRODUCTIE</w:t>
            </w:r>
            <w:r w:rsidRPr="258C2E0A">
              <w:rPr>
                <w:rFonts w:ascii="Arial" w:eastAsia="Arial" w:hAnsi="Arial" w:cs="Arial"/>
                <w:sz w:val="24"/>
                <w:szCs w:val="24"/>
              </w:rPr>
              <w:t xml:space="preserve"> </w:t>
            </w:r>
          </w:p>
          <w:p w14:paraId="07AC14E0" w14:textId="0C0A534B" w:rsidR="258C2E0A" w:rsidRDefault="535EC0E5">
            <w:r w:rsidRPr="2BC88AB5">
              <w:rPr>
                <w:rFonts w:ascii="Arial" w:eastAsia="Arial" w:hAnsi="Arial" w:cs="Arial"/>
                <w:sz w:val="24"/>
                <w:szCs w:val="24"/>
              </w:rPr>
              <w:t>De les gaat over het onderwerp osmose, dit is onderdeel van hoofdstuk 2, paragraaf 2.3 ‘Celmembranen en transport’. Er wordt gebruik gemaakt van de methode Nectar 4 VWO (4</w:t>
            </w:r>
            <w:r w:rsidRPr="2BC88AB5">
              <w:rPr>
                <w:rFonts w:ascii="Arial" w:eastAsia="Arial" w:hAnsi="Arial" w:cs="Arial"/>
                <w:sz w:val="19"/>
                <w:szCs w:val="19"/>
                <w:vertAlign w:val="superscript"/>
              </w:rPr>
              <w:t>e</w:t>
            </w:r>
            <w:r w:rsidRPr="2BC88AB5">
              <w:rPr>
                <w:rFonts w:ascii="Arial" w:eastAsia="Arial" w:hAnsi="Arial" w:cs="Arial"/>
                <w:sz w:val="24"/>
                <w:szCs w:val="24"/>
              </w:rPr>
              <w:t xml:space="preserve"> editie). Tijdens de les krijgen de leerlingen eerst een korte introductie over osmose in dierlijke cellen, daarna gaan de leerlingen zelf aan de slag met de begrippen turgor, grensplasmolyse en plasmolyse bij plantencellen. De leerlingen gaan eerst opzoek naar de definities van de begrippen en proberen deze begrippen vervolgens met materialen visualiserend uit te leggen aan hun medeleerlingen. </w:t>
            </w:r>
          </w:p>
          <w:p w14:paraId="7652C0E9" w14:textId="0675CA2F" w:rsidR="258C2E0A" w:rsidRDefault="4DEB254D">
            <w:r w:rsidRPr="2BC88AB5">
              <w:rPr>
                <w:rFonts w:ascii="Arial" w:eastAsia="Arial" w:hAnsi="Arial" w:cs="Arial"/>
                <w:sz w:val="24"/>
                <w:szCs w:val="24"/>
              </w:rPr>
              <w:t xml:space="preserve">Omdat deze lesstof oorspronkelijk in de vorige les aan bod zou komen gebruik ik de laatste dia van de PPT van de vorige les. De rest van de PPT kan ik dan meteen voor herhaling gebruiken. </w:t>
            </w:r>
            <w:r w:rsidR="258C2E0A">
              <w:br/>
            </w:r>
            <w:r w:rsidR="535EC0E5" w:rsidRPr="2BC88AB5">
              <w:rPr>
                <w:rFonts w:ascii="Arial" w:eastAsia="Arial" w:hAnsi="Arial" w:cs="Arial"/>
                <w:sz w:val="24"/>
                <w:szCs w:val="24"/>
              </w:rPr>
              <w:t>Indien er voldoende tijd is kunnen de leerlingen zelfstandig aan de slag met de opgaven behorende bij deze paragraaf terwijl ik waar nodig individueel extra uitleg geef.</w:t>
            </w:r>
          </w:p>
        </w:tc>
      </w:tr>
      <w:tr w:rsidR="258C2E0A" w14:paraId="0187F22F" w14:textId="77777777" w:rsidTr="2BC88AB5">
        <w:tc>
          <w:tcPr>
            <w:tcW w:w="14010" w:type="dxa"/>
            <w:gridSpan w:val="7"/>
            <w:tcBorders>
              <w:top w:val="single" w:sz="8" w:space="0" w:color="auto"/>
              <w:left w:val="single" w:sz="8" w:space="0" w:color="auto"/>
              <w:bottom w:val="single" w:sz="8" w:space="0" w:color="auto"/>
              <w:right w:val="single" w:sz="8" w:space="0" w:color="auto"/>
            </w:tcBorders>
          </w:tcPr>
          <w:p w14:paraId="6385BDD6" w14:textId="4A121102" w:rsidR="258C2E0A" w:rsidRDefault="258C2E0A">
            <w:r w:rsidRPr="258C2E0A">
              <w:rPr>
                <w:rFonts w:ascii="Arial" w:eastAsia="Arial" w:hAnsi="Arial" w:cs="Arial"/>
                <w:b/>
                <w:bCs/>
                <w:sz w:val="24"/>
                <w:szCs w:val="24"/>
              </w:rPr>
              <w:t xml:space="preserve">BEGINSITUATIE </w:t>
            </w:r>
            <w:r w:rsidRPr="258C2E0A">
              <w:rPr>
                <w:rFonts w:ascii="Arial" w:eastAsia="Arial" w:hAnsi="Arial" w:cs="Arial"/>
                <w:sz w:val="24"/>
                <w:szCs w:val="24"/>
              </w:rPr>
              <w:t xml:space="preserve"> </w:t>
            </w:r>
          </w:p>
          <w:p w14:paraId="0496FD32" w14:textId="3246A328" w:rsidR="258C2E0A" w:rsidRDefault="535EC0E5">
            <w:r w:rsidRPr="2BC88AB5">
              <w:rPr>
                <w:rFonts w:ascii="Arial" w:eastAsia="Arial" w:hAnsi="Arial" w:cs="Arial"/>
                <w:i/>
                <w:iCs/>
                <w:sz w:val="24"/>
                <w:szCs w:val="24"/>
              </w:rPr>
              <w:t xml:space="preserve">Voorkennis: </w:t>
            </w:r>
            <w:r w:rsidRPr="2BC88AB5">
              <w:rPr>
                <w:rFonts w:ascii="Arial" w:eastAsia="Arial" w:hAnsi="Arial" w:cs="Arial"/>
                <w:sz w:val="24"/>
                <w:szCs w:val="24"/>
              </w:rPr>
              <w:t xml:space="preserve">De voorgaande les ging over membraanbouw en over actief en passief transport van deeltjes door het celmembraan. Er is toen al aan bod gekomen dat een celmembraan waterkanaaltjes bevat, omdat water zonder deze kanaaltjes niet door de hydrofobe laag van het membraan kan </w:t>
            </w:r>
            <w:proofErr w:type="spellStart"/>
            <w:r w:rsidRPr="2BC88AB5">
              <w:rPr>
                <w:rFonts w:ascii="Arial" w:eastAsia="Arial" w:hAnsi="Arial" w:cs="Arial"/>
                <w:sz w:val="24"/>
                <w:szCs w:val="24"/>
              </w:rPr>
              <w:t>diffuderen</w:t>
            </w:r>
            <w:proofErr w:type="spellEnd"/>
            <w:r w:rsidRPr="2BC88AB5">
              <w:rPr>
                <w:rFonts w:ascii="Arial" w:eastAsia="Arial" w:hAnsi="Arial" w:cs="Arial"/>
                <w:sz w:val="24"/>
                <w:szCs w:val="24"/>
              </w:rPr>
              <w:t>. Het onderwerp osmose is toen nog niet aan bod gekomen. Een aantal leerlingen heeft dit wellicht al zelf bestudeerd naar aanleiding van de huiswerkopgaven in de studiewijzer.</w:t>
            </w:r>
            <w:r w:rsidR="258C2E0A">
              <w:br/>
            </w:r>
            <w:r w:rsidRPr="2BC88AB5">
              <w:rPr>
                <w:rFonts w:ascii="Arial" w:eastAsia="Arial" w:hAnsi="Arial" w:cs="Arial"/>
                <w:sz w:val="24"/>
                <w:szCs w:val="24"/>
              </w:rPr>
              <w:t xml:space="preserve"> </w:t>
            </w:r>
            <w:r w:rsidR="258C2E0A">
              <w:br/>
            </w:r>
            <w:r w:rsidRPr="2BC88AB5">
              <w:rPr>
                <w:rFonts w:ascii="Arial" w:eastAsia="Arial" w:hAnsi="Arial" w:cs="Arial"/>
                <w:sz w:val="24"/>
                <w:szCs w:val="24"/>
              </w:rPr>
              <w:t xml:space="preserve">Abstractievermogen: In de klas zitten zowel leerlingen uit het atheneum als uit het gymnasium. In eerdere lessen is al gebleken dat het abstractievermogen van de leerlingen in de klas erg wisselend is. Sommige leerlingen kunnen zich goed een beeld vormen bij verbale uitleg en sommigen hebben meer behoefte aan beeldende informatie. De uitgevoerde werkvorm speelt hierop in. </w:t>
            </w:r>
          </w:p>
          <w:p w14:paraId="1628F2D7" w14:textId="0DA9168D" w:rsidR="2BC88AB5" w:rsidRDefault="2BC88AB5" w:rsidP="2BC88AB5">
            <w:pPr>
              <w:rPr>
                <w:rFonts w:ascii="Arial" w:eastAsia="Arial" w:hAnsi="Arial" w:cs="Arial"/>
                <w:sz w:val="24"/>
                <w:szCs w:val="24"/>
              </w:rPr>
            </w:pPr>
          </w:p>
          <w:p w14:paraId="76B6168F" w14:textId="1FA88585" w:rsidR="258C2E0A" w:rsidRDefault="535EC0E5">
            <w:r w:rsidRPr="2BC88AB5">
              <w:rPr>
                <w:rFonts w:ascii="Arial" w:eastAsia="Arial" w:hAnsi="Arial" w:cs="Arial"/>
                <w:i/>
                <w:iCs/>
                <w:sz w:val="24"/>
                <w:szCs w:val="24"/>
              </w:rPr>
              <w:t xml:space="preserve">Ervaring met onderwijsconcept: </w:t>
            </w:r>
            <w:r w:rsidRPr="2BC88AB5">
              <w:rPr>
                <w:rFonts w:ascii="Arial" w:eastAsia="Arial" w:hAnsi="Arial" w:cs="Arial"/>
                <w:sz w:val="24"/>
                <w:szCs w:val="24"/>
              </w:rPr>
              <w:t>Ik weet niet in hoeverre de leerlingen in de onderbouw ervaringsgericht onderwijs hebben gehad, ik heb het in mijn lessen nog niet eerder toegepast.</w:t>
            </w:r>
          </w:p>
          <w:p w14:paraId="30A3DDAF" w14:textId="7446B586" w:rsidR="2BC88AB5" w:rsidRDefault="2BC88AB5" w:rsidP="2BC88AB5">
            <w:pPr>
              <w:rPr>
                <w:rFonts w:ascii="Arial" w:eastAsia="Arial" w:hAnsi="Arial" w:cs="Arial"/>
                <w:sz w:val="24"/>
                <w:szCs w:val="24"/>
              </w:rPr>
            </w:pPr>
          </w:p>
          <w:p w14:paraId="2210B4B6" w14:textId="3EE92259" w:rsidR="258C2E0A" w:rsidRDefault="535EC0E5">
            <w:r w:rsidRPr="2BC88AB5">
              <w:rPr>
                <w:rFonts w:ascii="Arial" w:eastAsia="Arial" w:hAnsi="Arial" w:cs="Arial"/>
                <w:i/>
                <w:iCs/>
                <w:sz w:val="24"/>
                <w:szCs w:val="24"/>
              </w:rPr>
              <w:t xml:space="preserve">Leesvaardigheid: </w:t>
            </w:r>
            <w:r w:rsidRPr="2BC88AB5">
              <w:rPr>
                <w:rFonts w:ascii="Arial" w:eastAsia="Arial" w:hAnsi="Arial" w:cs="Arial"/>
                <w:sz w:val="24"/>
                <w:szCs w:val="24"/>
              </w:rPr>
              <w:t>Ik voorzie hier in deze vwo-4 groep geen problemen mee, zeker niet in de context van deze les.</w:t>
            </w:r>
          </w:p>
          <w:p w14:paraId="34CF9EC7" w14:textId="45D1BDB0" w:rsidR="2BC88AB5" w:rsidRDefault="2BC88AB5" w:rsidP="2BC88AB5">
            <w:pPr>
              <w:rPr>
                <w:rFonts w:ascii="Arial" w:eastAsia="Arial" w:hAnsi="Arial" w:cs="Arial"/>
                <w:sz w:val="24"/>
                <w:szCs w:val="24"/>
              </w:rPr>
            </w:pPr>
          </w:p>
          <w:p w14:paraId="1E54330B" w14:textId="4B22489E" w:rsidR="258C2E0A" w:rsidRDefault="535EC0E5">
            <w:r w:rsidRPr="2BC88AB5">
              <w:rPr>
                <w:rFonts w:ascii="Arial" w:eastAsia="Arial" w:hAnsi="Arial" w:cs="Arial"/>
                <w:i/>
                <w:iCs/>
                <w:sz w:val="24"/>
                <w:szCs w:val="24"/>
              </w:rPr>
              <w:t xml:space="preserve">Zelfstandigheid: </w:t>
            </w:r>
            <w:r w:rsidRPr="2BC88AB5">
              <w:rPr>
                <w:rFonts w:ascii="Arial" w:eastAsia="Arial" w:hAnsi="Arial" w:cs="Arial"/>
                <w:sz w:val="24"/>
                <w:szCs w:val="24"/>
              </w:rPr>
              <w:t>De leerlingen hebben nog weinig zelfstandig gewerkt in mijn lessen. Mijn inschatting is dat ze redelijk goed zelfstandig werken. Dit wordt voor mij ook een eerste observatie hoe ze hier mee om gaan.</w:t>
            </w:r>
          </w:p>
          <w:p w14:paraId="78E0117B" w14:textId="309DD108" w:rsidR="2BC88AB5" w:rsidRDefault="2BC88AB5" w:rsidP="2BC88AB5">
            <w:pPr>
              <w:rPr>
                <w:rFonts w:ascii="Arial" w:eastAsia="Arial" w:hAnsi="Arial" w:cs="Arial"/>
                <w:sz w:val="24"/>
                <w:szCs w:val="24"/>
              </w:rPr>
            </w:pPr>
          </w:p>
          <w:p w14:paraId="01D7C370" w14:textId="7AC0961A" w:rsidR="258C2E0A" w:rsidRDefault="535EC0E5">
            <w:r w:rsidRPr="2BC88AB5">
              <w:rPr>
                <w:rFonts w:ascii="Arial" w:eastAsia="Arial" w:hAnsi="Arial" w:cs="Arial"/>
                <w:i/>
                <w:iCs/>
                <w:sz w:val="24"/>
                <w:szCs w:val="24"/>
              </w:rPr>
              <w:t>Groepsgerichtheid</w:t>
            </w:r>
            <w:r w:rsidRPr="2BC88AB5">
              <w:rPr>
                <w:rFonts w:ascii="Arial" w:eastAsia="Arial" w:hAnsi="Arial" w:cs="Arial"/>
                <w:sz w:val="24"/>
                <w:szCs w:val="24"/>
              </w:rPr>
              <w:t>: De groep is sinds dit jaar pas in dit cluster bij elkaar. De leerlingen werken vooral samen met anderen die ze nog kennen vanuit de onderbouw. Er zijn zowel gymnasium als atheneumleerlingen, zij hebben verschillende ervaringen en mengen weinig met elkaar.</w:t>
            </w:r>
          </w:p>
          <w:p w14:paraId="3F4EA062" w14:textId="6A86422D" w:rsidR="2BC88AB5" w:rsidRDefault="2BC88AB5" w:rsidP="2BC88AB5">
            <w:pPr>
              <w:rPr>
                <w:rFonts w:ascii="Arial" w:eastAsia="Arial" w:hAnsi="Arial" w:cs="Arial"/>
                <w:sz w:val="24"/>
                <w:szCs w:val="24"/>
              </w:rPr>
            </w:pPr>
          </w:p>
          <w:p w14:paraId="7B1730DE" w14:textId="42D12926" w:rsidR="258C2E0A" w:rsidRDefault="535EC0E5">
            <w:r w:rsidRPr="2BC88AB5">
              <w:rPr>
                <w:rFonts w:ascii="Arial" w:eastAsia="Arial" w:hAnsi="Arial" w:cs="Arial"/>
                <w:i/>
                <w:iCs/>
                <w:sz w:val="24"/>
                <w:szCs w:val="24"/>
              </w:rPr>
              <w:t xml:space="preserve">Waarden en normen: </w:t>
            </w:r>
            <w:r w:rsidRPr="2BC88AB5">
              <w:rPr>
                <w:rFonts w:ascii="Arial" w:eastAsia="Arial" w:hAnsi="Arial" w:cs="Arial"/>
                <w:sz w:val="24"/>
                <w:szCs w:val="24"/>
              </w:rPr>
              <w:t xml:space="preserve">De leerlingen zijn prima op de hoogte van de normen en waarden die gelden binnen een schoolcultuur en handelen hier ook naar. </w:t>
            </w:r>
          </w:p>
          <w:p w14:paraId="6A578C86" w14:textId="6DFF84B1" w:rsidR="2BC88AB5" w:rsidRDefault="2BC88AB5" w:rsidP="2BC88AB5">
            <w:pPr>
              <w:rPr>
                <w:rFonts w:ascii="Arial" w:eastAsia="Arial" w:hAnsi="Arial" w:cs="Arial"/>
                <w:sz w:val="24"/>
                <w:szCs w:val="24"/>
              </w:rPr>
            </w:pPr>
          </w:p>
          <w:p w14:paraId="0F2C333B" w14:textId="459F6A18" w:rsidR="258C2E0A" w:rsidRDefault="258C2E0A">
            <w:r w:rsidRPr="258C2E0A">
              <w:rPr>
                <w:rFonts w:ascii="Arial" w:eastAsia="Arial" w:hAnsi="Arial" w:cs="Arial"/>
                <w:i/>
                <w:iCs/>
                <w:sz w:val="24"/>
                <w:szCs w:val="24"/>
              </w:rPr>
              <w:t>Motivatie:</w:t>
            </w:r>
            <w:r w:rsidRPr="258C2E0A">
              <w:rPr>
                <w:rFonts w:ascii="Arial" w:eastAsia="Arial" w:hAnsi="Arial" w:cs="Arial"/>
                <w:sz w:val="24"/>
                <w:szCs w:val="24"/>
              </w:rPr>
              <w:t xml:space="preserve"> De motivatie van de leerlingen is wisselend. Een kleine groep -met name gymnasiasten- is vaak aan het woord tijdens de lessen. Een groep andere leerlingen wordt steeds stiller, ik kan nog niet inschatten of dit komt door het niveau van de lessen of dat ze niet op denken te kunnen tegen de gymnasiasten. Door de les vandaag in tweetallen te splitsen </w:t>
            </w:r>
            <w:proofErr w:type="spellStart"/>
            <w:r w:rsidRPr="258C2E0A">
              <w:rPr>
                <w:rFonts w:ascii="Arial" w:eastAsia="Arial" w:hAnsi="Arial" w:cs="Arial"/>
                <w:sz w:val="24"/>
                <w:szCs w:val="24"/>
              </w:rPr>
              <w:t>creeer</w:t>
            </w:r>
            <w:proofErr w:type="spellEnd"/>
            <w:r w:rsidRPr="258C2E0A">
              <w:rPr>
                <w:rFonts w:ascii="Arial" w:eastAsia="Arial" w:hAnsi="Arial" w:cs="Arial"/>
                <w:sz w:val="24"/>
                <w:szCs w:val="24"/>
              </w:rPr>
              <w:t xml:space="preserve"> ik hopelijk een veiliger omgeving om ook deze groep leerlingen op hun eigen tempo actief mee te krijgen. </w:t>
            </w:r>
          </w:p>
        </w:tc>
      </w:tr>
      <w:tr w:rsidR="258C2E0A" w14:paraId="617C2AE0" w14:textId="77777777" w:rsidTr="2BC88AB5">
        <w:tc>
          <w:tcPr>
            <w:tcW w:w="14010" w:type="dxa"/>
            <w:gridSpan w:val="7"/>
            <w:tcBorders>
              <w:top w:val="single" w:sz="8" w:space="0" w:color="auto"/>
              <w:left w:val="single" w:sz="8" w:space="0" w:color="auto"/>
              <w:bottom w:val="single" w:sz="8" w:space="0" w:color="auto"/>
              <w:right w:val="single" w:sz="8" w:space="0" w:color="auto"/>
            </w:tcBorders>
          </w:tcPr>
          <w:p w14:paraId="21C3A1A4" w14:textId="0985244F" w:rsidR="258C2E0A" w:rsidRDefault="258C2E0A">
            <w:r w:rsidRPr="258C2E0A">
              <w:rPr>
                <w:rFonts w:ascii="Arial" w:eastAsia="Arial" w:hAnsi="Arial" w:cs="Arial"/>
                <w:b/>
                <w:bCs/>
                <w:sz w:val="24"/>
                <w:szCs w:val="24"/>
              </w:rPr>
              <w:t>LESDOEL</w:t>
            </w:r>
            <w:r w:rsidRPr="258C2E0A">
              <w:rPr>
                <w:rFonts w:ascii="Arial" w:eastAsia="Arial" w:hAnsi="Arial" w:cs="Arial"/>
                <w:sz w:val="24"/>
                <w:szCs w:val="24"/>
              </w:rPr>
              <w:t xml:space="preserve">  </w:t>
            </w:r>
          </w:p>
          <w:p w14:paraId="6A5A8BD6" w14:textId="10A9F5B7" w:rsidR="258C2E0A" w:rsidRDefault="258C2E0A" w:rsidP="258C2E0A">
            <w:pPr>
              <w:pStyle w:val="Lijstalinea"/>
              <w:numPr>
                <w:ilvl w:val="0"/>
                <w:numId w:val="6"/>
              </w:numPr>
              <w:rPr>
                <w:rFonts w:eastAsiaTheme="minorEastAsia"/>
                <w:sz w:val="24"/>
                <w:szCs w:val="24"/>
              </w:rPr>
            </w:pPr>
            <w:r w:rsidRPr="258C2E0A">
              <w:rPr>
                <w:rFonts w:ascii="Arial" w:eastAsia="Arial" w:hAnsi="Arial" w:cs="Arial"/>
                <w:sz w:val="24"/>
                <w:szCs w:val="24"/>
              </w:rPr>
              <w:t>Aan het eind van de les kan je uitleggen wat osmose is en hoe zich dit verhoudt tot diffusie van (opgeloste) deeltjes.</w:t>
            </w:r>
          </w:p>
          <w:p w14:paraId="70B0D28E" w14:textId="0946ADEB" w:rsidR="258C2E0A" w:rsidRDefault="258C2E0A" w:rsidP="258C2E0A">
            <w:pPr>
              <w:pStyle w:val="Lijstalinea"/>
              <w:numPr>
                <w:ilvl w:val="0"/>
                <w:numId w:val="6"/>
              </w:numPr>
              <w:rPr>
                <w:rFonts w:eastAsiaTheme="minorEastAsia"/>
                <w:sz w:val="24"/>
                <w:szCs w:val="24"/>
              </w:rPr>
            </w:pPr>
            <w:r w:rsidRPr="258C2E0A">
              <w:rPr>
                <w:rFonts w:ascii="Arial" w:eastAsia="Arial" w:hAnsi="Arial" w:cs="Arial"/>
                <w:sz w:val="24"/>
                <w:szCs w:val="24"/>
              </w:rPr>
              <w:t>Aan het einde van de les kun je uitleggen wat de begrippen isotoon, hypertoon en hypotoon betekenen en wat de gevolgen hiervan zijn voor een dierlijke cel.</w:t>
            </w:r>
          </w:p>
          <w:p w14:paraId="0F9426F3" w14:textId="4359CA80" w:rsidR="258C2E0A" w:rsidRDefault="258C2E0A" w:rsidP="258C2E0A">
            <w:pPr>
              <w:pStyle w:val="Lijstalinea"/>
              <w:numPr>
                <w:ilvl w:val="0"/>
                <w:numId w:val="6"/>
              </w:numPr>
              <w:rPr>
                <w:rFonts w:eastAsiaTheme="minorEastAsia"/>
                <w:sz w:val="24"/>
                <w:szCs w:val="24"/>
              </w:rPr>
            </w:pPr>
            <w:r w:rsidRPr="258C2E0A">
              <w:rPr>
                <w:rFonts w:ascii="Arial" w:eastAsia="Arial" w:hAnsi="Arial" w:cs="Arial"/>
                <w:sz w:val="24"/>
                <w:szCs w:val="24"/>
              </w:rPr>
              <w:t xml:space="preserve">Aan het einde van de les kun je uitleggen hoe osmose een rol speelt bij de stevigheid van planten en hierbij de gebruik maken van de begrippen </w:t>
            </w:r>
          </w:p>
        </w:tc>
      </w:tr>
      <w:tr w:rsidR="258C2E0A" w14:paraId="0831EDAF" w14:textId="77777777" w:rsidTr="2BC88AB5">
        <w:tc>
          <w:tcPr>
            <w:tcW w:w="1080" w:type="dxa"/>
            <w:tcBorders>
              <w:top w:val="single" w:sz="8" w:space="0" w:color="auto"/>
              <w:left w:val="single" w:sz="8" w:space="0" w:color="auto"/>
              <w:bottom w:val="single" w:sz="8" w:space="0" w:color="auto"/>
              <w:right w:val="single" w:sz="8" w:space="0" w:color="auto"/>
            </w:tcBorders>
          </w:tcPr>
          <w:p w14:paraId="6BAE7EF1" w14:textId="5D8F0D27" w:rsidR="258C2E0A" w:rsidRDefault="258C2E0A">
            <w:r w:rsidRPr="258C2E0A">
              <w:rPr>
                <w:rFonts w:ascii="Arial" w:eastAsia="Arial" w:hAnsi="Arial" w:cs="Arial"/>
                <w:b/>
                <w:bCs/>
                <w:sz w:val="24"/>
                <w:szCs w:val="24"/>
              </w:rPr>
              <w:t>Tijd</w:t>
            </w:r>
            <w:r w:rsidRPr="258C2E0A">
              <w:rPr>
                <w:rFonts w:ascii="Arial" w:eastAsia="Arial" w:hAnsi="Arial" w:cs="Arial"/>
                <w:sz w:val="24"/>
                <w:szCs w:val="24"/>
              </w:rPr>
              <w:t xml:space="preserve"> </w:t>
            </w:r>
          </w:p>
          <w:p w14:paraId="715992EB" w14:textId="1D8AE2CD" w:rsidR="258C2E0A" w:rsidRDefault="258C2E0A">
            <w:r w:rsidRPr="258C2E0A">
              <w:rPr>
                <w:rFonts w:ascii="Arial" w:eastAsia="Arial" w:hAnsi="Arial" w:cs="Arial"/>
                <w:sz w:val="24"/>
                <w:szCs w:val="24"/>
              </w:rPr>
              <w:t xml:space="preserve"> </w:t>
            </w:r>
          </w:p>
          <w:p w14:paraId="601C2EA2" w14:textId="7CE8C8C4" w:rsidR="258C2E0A" w:rsidRDefault="258C2E0A">
            <w:r w:rsidRPr="258C2E0A">
              <w:rPr>
                <w:rFonts w:ascii="Arial" w:eastAsia="Arial" w:hAnsi="Arial" w:cs="Arial"/>
                <w:sz w:val="24"/>
                <w:szCs w:val="24"/>
              </w:rPr>
              <w:t xml:space="preserve"> </w:t>
            </w:r>
          </w:p>
          <w:p w14:paraId="4B4DFAB9" w14:textId="68AFF0AD" w:rsidR="258C2E0A" w:rsidRDefault="258C2E0A">
            <w:r w:rsidRPr="258C2E0A">
              <w:rPr>
                <w:rFonts w:ascii="Arial" w:eastAsia="Arial" w:hAnsi="Arial" w:cs="Arial"/>
                <w:i/>
                <w:iCs/>
                <w:sz w:val="24"/>
                <w:szCs w:val="24"/>
              </w:rPr>
              <w:t>Geef hier per fase aan hoe lang het duurt.</w:t>
            </w:r>
            <w:r w:rsidRPr="258C2E0A">
              <w:rPr>
                <w:rFonts w:ascii="Arial" w:eastAsia="Arial" w:hAnsi="Arial" w:cs="Arial"/>
                <w:sz w:val="24"/>
                <w:szCs w:val="24"/>
              </w:rPr>
              <w:t xml:space="preserve"> </w:t>
            </w:r>
          </w:p>
        </w:tc>
        <w:tc>
          <w:tcPr>
            <w:tcW w:w="2235" w:type="dxa"/>
            <w:tcBorders>
              <w:top w:val="nil"/>
              <w:left w:val="single" w:sz="8" w:space="0" w:color="auto"/>
              <w:bottom w:val="single" w:sz="8" w:space="0" w:color="auto"/>
              <w:right w:val="single" w:sz="8" w:space="0" w:color="auto"/>
            </w:tcBorders>
          </w:tcPr>
          <w:p w14:paraId="56948E46" w14:textId="30412C51" w:rsidR="258C2E0A" w:rsidRDefault="258C2E0A">
            <w:r w:rsidRPr="258C2E0A">
              <w:rPr>
                <w:rFonts w:ascii="Arial" w:eastAsia="Arial" w:hAnsi="Arial" w:cs="Arial"/>
                <w:b/>
                <w:bCs/>
                <w:sz w:val="24"/>
                <w:szCs w:val="24"/>
              </w:rPr>
              <w:t xml:space="preserve">Fasen </w:t>
            </w:r>
            <w:r w:rsidRPr="258C2E0A">
              <w:rPr>
                <w:rFonts w:ascii="Arial" w:eastAsia="Arial" w:hAnsi="Arial" w:cs="Arial"/>
                <w:b/>
                <w:bCs/>
                <w:sz w:val="24"/>
                <w:szCs w:val="24"/>
                <w:u w:val="single"/>
              </w:rPr>
              <w:t>Directe instructie</w:t>
            </w:r>
            <w:r w:rsidRPr="258C2E0A">
              <w:rPr>
                <w:rFonts w:ascii="Arial" w:eastAsia="Arial" w:hAnsi="Arial" w:cs="Arial"/>
                <w:sz w:val="24"/>
                <w:szCs w:val="24"/>
              </w:rPr>
              <w:t xml:space="preserve"> </w:t>
            </w:r>
          </w:p>
          <w:p w14:paraId="2A4BB5F1" w14:textId="3D8BB36D" w:rsidR="258C2E0A" w:rsidRDefault="258C2E0A">
            <w:r w:rsidRPr="258C2E0A">
              <w:rPr>
                <w:rFonts w:ascii="Arial" w:eastAsia="Arial" w:hAnsi="Arial" w:cs="Arial"/>
                <w:sz w:val="24"/>
                <w:szCs w:val="24"/>
              </w:rPr>
              <w:t xml:space="preserve"> </w:t>
            </w:r>
          </w:p>
          <w:p w14:paraId="395F88A0" w14:textId="17BC68BF" w:rsidR="258C2E0A" w:rsidRDefault="258C2E0A">
            <w:r w:rsidRPr="258C2E0A">
              <w:rPr>
                <w:rFonts w:ascii="Arial" w:eastAsia="Arial" w:hAnsi="Arial" w:cs="Arial"/>
                <w:i/>
                <w:iCs/>
                <w:sz w:val="24"/>
                <w:szCs w:val="24"/>
              </w:rPr>
              <w:t>Geef hier per fase aan wat er concreet tijdens de les gaat gebeuren</w:t>
            </w:r>
            <w:r w:rsidRPr="258C2E0A">
              <w:rPr>
                <w:rFonts w:ascii="Arial" w:eastAsia="Arial" w:hAnsi="Arial" w:cs="Arial"/>
                <w:b/>
                <w:bCs/>
                <w:sz w:val="24"/>
                <w:szCs w:val="24"/>
              </w:rPr>
              <w:t xml:space="preserve"> </w:t>
            </w:r>
            <w:r w:rsidRPr="258C2E0A">
              <w:rPr>
                <w:rFonts w:ascii="Arial" w:eastAsia="Arial" w:hAnsi="Arial" w:cs="Arial"/>
                <w:sz w:val="24"/>
                <w:szCs w:val="24"/>
              </w:rPr>
              <w:t xml:space="preserve"> </w:t>
            </w:r>
          </w:p>
        </w:tc>
        <w:tc>
          <w:tcPr>
            <w:tcW w:w="2730" w:type="dxa"/>
            <w:tcBorders>
              <w:top w:val="nil"/>
              <w:left w:val="single" w:sz="8" w:space="0" w:color="auto"/>
              <w:bottom w:val="single" w:sz="8" w:space="0" w:color="auto"/>
              <w:right w:val="single" w:sz="8" w:space="0" w:color="auto"/>
            </w:tcBorders>
          </w:tcPr>
          <w:p w14:paraId="58EC0EDB" w14:textId="22ECFF56" w:rsidR="258C2E0A" w:rsidRDefault="258C2E0A">
            <w:r w:rsidRPr="258C2E0A">
              <w:rPr>
                <w:rFonts w:ascii="Arial" w:eastAsia="Arial" w:hAnsi="Arial" w:cs="Arial"/>
                <w:b/>
                <w:bCs/>
                <w:sz w:val="24"/>
                <w:szCs w:val="24"/>
              </w:rPr>
              <w:t>Lesstof</w:t>
            </w:r>
            <w:r w:rsidRPr="258C2E0A">
              <w:rPr>
                <w:rFonts w:ascii="Arial" w:eastAsia="Arial" w:hAnsi="Arial" w:cs="Arial"/>
                <w:sz w:val="24"/>
                <w:szCs w:val="24"/>
              </w:rPr>
              <w:t xml:space="preserve"> </w:t>
            </w:r>
          </w:p>
          <w:p w14:paraId="15A3F744" w14:textId="2D019DEC" w:rsidR="258C2E0A" w:rsidRDefault="258C2E0A">
            <w:r w:rsidRPr="258C2E0A">
              <w:rPr>
                <w:rFonts w:ascii="Arial" w:eastAsia="Arial" w:hAnsi="Arial" w:cs="Arial"/>
                <w:sz w:val="24"/>
                <w:szCs w:val="24"/>
              </w:rPr>
              <w:t xml:space="preserve"> </w:t>
            </w:r>
          </w:p>
          <w:p w14:paraId="257123B2" w14:textId="25B7F8AC" w:rsidR="258C2E0A" w:rsidRDefault="258C2E0A">
            <w:r w:rsidRPr="258C2E0A">
              <w:rPr>
                <w:rFonts w:ascii="Arial" w:eastAsia="Arial" w:hAnsi="Arial" w:cs="Arial"/>
                <w:sz w:val="24"/>
                <w:szCs w:val="24"/>
              </w:rPr>
              <w:t xml:space="preserve"> </w:t>
            </w:r>
          </w:p>
          <w:p w14:paraId="390B83E8" w14:textId="23609EBD" w:rsidR="258C2E0A" w:rsidRDefault="258C2E0A">
            <w:r w:rsidRPr="258C2E0A">
              <w:rPr>
                <w:rFonts w:ascii="Arial" w:eastAsia="Arial" w:hAnsi="Arial" w:cs="Arial"/>
                <w:i/>
                <w:iCs/>
                <w:sz w:val="24"/>
                <w:szCs w:val="24"/>
              </w:rPr>
              <w:t>Geef hier in steekwoorden weer wat de lesstof/ inhoud per fase is.</w:t>
            </w:r>
            <w:r w:rsidRPr="258C2E0A">
              <w:rPr>
                <w:rFonts w:ascii="Arial" w:eastAsia="Arial" w:hAnsi="Arial" w:cs="Arial"/>
                <w:sz w:val="24"/>
                <w:szCs w:val="24"/>
              </w:rPr>
              <w:t xml:space="preserve"> </w:t>
            </w:r>
          </w:p>
        </w:tc>
        <w:tc>
          <w:tcPr>
            <w:tcW w:w="2085" w:type="dxa"/>
            <w:tcBorders>
              <w:top w:val="nil"/>
              <w:left w:val="single" w:sz="8" w:space="0" w:color="auto"/>
              <w:bottom w:val="single" w:sz="8" w:space="0" w:color="auto"/>
              <w:right w:val="single" w:sz="8" w:space="0" w:color="auto"/>
            </w:tcBorders>
          </w:tcPr>
          <w:p w14:paraId="49B0CDC7" w14:textId="5DB3F23B" w:rsidR="258C2E0A" w:rsidRDefault="258C2E0A">
            <w:r w:rsidRPr="258C2E0A">
              <w:rPr>
                <w:rFonts w:ascii="Arial" w:eastAsia="Arial" w:hAnsi="Arial" w:cs="Arial"/>
                <w:b/>
                <w:bCs/>
                <w:sz w:val="24"/>
                <w:szCs w:val="24"/>
              </w:rPr>
              <w:t>Leermiddelen en leeractiviteiten</w:t>
            </w:r>
            <w:r w:rsidRPr="258C2E0A">
              <w:rPr>
                <w:rFonts w:ascii="Arial" w:eastAsia="Arial" w:hAnsi="Arial" w:cs="Arial"/>
                <w:sz w:val="24"/>
                <w:szCs w:val="24"/>
              </w:rPr>
              <w:t xml:space="preserve"> </w:t>
            </w:r>
          </w:p>
          <w:p w14:paraId="3C744F86" w14:textId="2339E922" w:rsidR="258C2E0A" w:rsidRDefault="258C2E0A">
            <w:r w:rsidRPr="258C2E0A">
              <w:rPr>
                <w:rFonts w:ascii="Arial" w:eastAsia="Arial" w:hAnsi="Arial" w:cs="Arial"/>
                <w:sz w:val="24"/>
                <w:szCs w:val="24"/>
              </w:rPr>
              <w:t xml:space="preserve"> </w:t>
            </w:r>
          </w:p>
          <w:p w14:paraId="5EE1C875" w14:textId="76AAE56D" w:rsidR="258C2E0A" w:rsidRDefault="258C2E0A">
            <w:r w:rsidRPr="258C2E0A">
              <w:rPr>
                <w:rFonts w:ascii="Arial" w:eastAsia="Arial" w:hAnsi="Arial" w:cs="Arial"/>
                <w:i/>
                <w:iCs/>
                <w:sz w:val="24"/>
                <w:szCs w:val="24"/>
              </w:rPr>
              <w:t>Geef hier per fase aan welke leermiddelen en welke leeractiviteiten worden toegepast</w:t>
            </w:r>
            <w:r w:rsidRPr="258C2E0A">
              <w:rPr>
                <w:rFonts w:ascii="Arial" w:eastAsia="Arial" w:hAnsi="Arial" w:cs="Arial"/>
                <w:sz w:val="24"/>
                <w:szCs w:val="24"/>
              </w:rPr>
              <w:t xml:space="preserve"> </w:t>
            </w:r>
          </w:p>
        </w:tc>
        <w:tc>
          <w:tcPr>
            <w:tcW w:w="3615" w:type="dxa"/>
            <w:gridSpan w:val="2"/>
            <w:tcBorders>
              <w:top w:val="nil"/>
              <w:left w:val="single" w:sz="8" w:space="0" w:color="auto"/>
              <w:bottom w:val="single" w:sz="8" w:space="0" w:color="auto"/>
              <w:right w:val="single" w:sz="8" w:space="0" w:color="auto"/>
            </w:tcBorders>
          </w:tcPr>
          <w:p w14:paraId="5A116C18" w14:textId="226CE97B" w:rsidR="258C2E0A" w:rsidRDefault="258C2E0A">
            <w:r w:rsidRPr="258C2E0A">
              <w:rPr>
                <w:rFonts w:ascii="Arial" w:eastAsia="Arial" w:hAnsi="Arial" w:cs="Arial"/>
                <w:b/>
                <w:bCs/>
                <w:sz w:val="24"/>
                <w:szCs w:val="24"/>
              </w:rPr>
              <w:t xml:space="preserve">Taakverdeling en </w:t>
            </w:r>
            <w:r w:rsidRPr="258C2E0A">
              <w:rPr>
                <w:rFonts w:ascii="Arial" w:eastAsia="Arial" w:hAnsi="Arial" w:cs="Arial"/>
                <w:b/>
                <w:bCs/>
                <w:sz w:val="24"/>
                <w:szCs w:val="24"/>
                <w:u w:val="single"/>
              </w:rPr>
              <w:t>gedrag docent</w:t>
            </w:r>
            <w:r w:rsidRPr="258C2E0A">
              <w:rPr>
                <w:rFonts w:ascii="Arial" w:eastAsia="Arial" w:hAnsi="Arial" w:cs="Arial"/>
                <w:sz w:val="24"/>
                <w:szCs w:val="24"/>
              </w:rPr>
              <w:t xml:space="preserve"> </w:t>
            </w:r>
          </w:p>
          <w:p w14:paraId="7B961FDE" w14:textId="6DA0B757" w:rsidR="258C2E0A" w:rsidRDefault="258C2E0A">
            <w:r w:rsidRPr="258C2E0A">
              <w:rPr>
                <w:rFonts w:ascii="Arial" w:eastAsia="Arial" w:hAnsi="Arial" w:cs="Arial"/>
                <w:sz w:val="24"/>
                <w:szCs w:val="24"/>
              </w:rPr>
              <w:t xml:space="preserve"> </w:t>
            </w:r>
          </w:p>
          <w:p w14:paraId="0E4698EB" w14:textId="098C91B9" w:rsidR="258C2E0A" w:rsidRDefault="258C2E0A">
            <w:r w:rsidRPr="258C2E0A">
              <w:rPr>
                <w:rFonts w:ascii="Arial" w:eastAsia="Arial" w:hAnsi="Arial" w:cs="Arial"/>
                <w:i/>
                <w:iCs/>
                <w:sz w:val="24"/>
                <w:szCs w:val="24"/>
              </w:rPr>
              <w:t xml:space="preserve">Geef hier per fase aan </w:t>
            </w:r>
            <w:r w:rsidRPr="258C2E0A">
              <w:rPr>
                <w:rFonts w:ascii="Arial" w:eastAsia="Arial" w:hAnsi="Arial" w:cs="Arial"/>
                <w:sz w:val="24"/>
                <w:szCs w:val="24"/>
              </w:rPr>
              <w:t xml:space="preserve"> </w:t>
            </w:r>
          </w:p>
          <w:p w14:paraId="3A6A79EE" w14:textId="5F8472AC" w:rsidR="258C2E0A" w:rsidRDefault="258C2E0A">
            <w:r w:rsidRPr="258C2E0A">
              <w:rPr>
                <w:rFonts w:ascii="Arial" w:eastAsia="Arial" w:hAnsi="Arial" w:cs="Arial"/>
                <w:i/>
                <w:iCs/>
                <w:sz w:val="24"/>
                <w:szCs w:val="24"/>
              </w:rPr>
              <w:t xml:space="preserve">- wat de taakverdeling is, </w:t>
            </w:r>
            <w:r w:rsidRPr="258C2E0A">
              <w:rPr>
                <w:rFonts w:ascii="Arial" w:eastAsia="Arial" w:hAnsi="Arial" w:cs="Arial"/>
                <w:sz w:val="24"/>
                <w:szCs w:val="24"/>
              </w:rPr>
              <w:t xml:space="preserve"> </w:t>
            </w:r>
          </w:p>
          <w:p w14:paraId="5310EF1B" w14:textId="78B71063" w:rsidR="258C2E0A" w:rsidRDefault="258C2E0A">
            <w:r w:rsidRPr="258C2E0A">
              <w:rPr>
                <w:rFonts w:ascii="Arial" w:eastAsia="Arial" w:hAnsi="Arial" w:cs="Arial"/>
                <w:i/>
                <w:iCs/>
                <w:sz w:val="24"/>
                <w:szCs w:val="24"/>
              </w:rPr>
              <w:t xml:space="preserve">- wat de </w:t>
            </w:r>
            <w:proofErr w:type="spellStart"/>
            <w:r w:rsidRPr="258C2E0A">
              <w:rPr>
                <w:rFonts w:ascii="Arial" w:eastAsia="Arial" w:hAnsi="Arial" w:cs="Arial"/>
                <w:i/>
                <w:iCs/>
                <w:sz w:val="24"/>
                <w:szCs w:val="24"/>
              </w:rPr>
              <w:t>de</w:t>
            </w:r>
            <w:proofErr w:type="spellEnd"/>
            <w:r w:rsidRPr="258C2E0A">
              <w:rPr>
                <w:rFonts w:ascii="Arial" w:eastAsia="Arial" w:hAnsi="Arial" w:cs="Arial"/>
                <w:i/>
                <w:iCs/>
                <w:sz w:val="24"/>
                <w:szCs w:val="24"/>
              </w:rPr>
              <w:t xml:space="preserve"> docent concreet zegt en doet. </w:t>
            </w:r>
            <w:r w:rsidRPr="258C2E0A">
              <w:rPr>
                <w:rFonts w:ascii="Arial" w:eastAsia="Arial" w:hAnsi="Arial" w:cs="Arial"/>
                <w:sz w:val="24"/>
                <w:szCs w:val="24"/>
              </w:rPr>
              <w:t xml:space="preserve"> </w:t>
            </w:r>
          </w:p>
          <w:p w14:paraId="772906AD" w14:textId="4D08B3BE" w:rsidR="258C2E0A" w:rsidRDefault="535EC0E5">
            <w:r w:rsidRPr="2BC88AB5">
              <w:rPr>
                <w:rFonts w:ascii="Arial" w:eastAsia="Arial" w:hAnsi="Arial" w:cs="Arial"/>
                <w:i/>
                <w:iCs/>
                <w:sz w:val="24"/>
                <w:szCs w:val="24"/>
              </w:rPr>
              <w:t xml:space="preserve">Geef verbanden aan met de </w:t>
            </w:r>
            <w:r w:rsidR="6B02FA1B" w:rsidRPr="2BC88AB5">
              <w:rPr>
                <w:rFonts w:ascii="Arial" w:eastAsia="Arial" w:hAnsi="Arial" w:cs="Arial"/>
                <w:i/>
                <w:iCs/>
                <w:sz w:val="24"/>
                <w:szCs w:val="24"/>
              </w:rPr>
              <w:t>vijf</w:t>
            </w:r>
            <w:r w:rsidRPr="2BC88AB5">
              <w:rPr>
                <w:rFonts w:ascii="Arial" w:eastAsia="Arial" w:hAnsi="Arial" w:cs="Arial"/>
                <w:i/>
                <w:iCs/>
                <w:sz w:val="24"/>
                <w:szCs w:val="24"/>
              </w:rPr>
              <w:t xml:space="preserve"> rollen van de leraar. </w:t>
            </w:r>
            <w:r w:rsidRPr="2BC88AB5">
              <w:rPr>
                <w:rFonts w:ascii="Arial" w:eastAsia="Arial" w:hAnsi="Arial" w:cs="Arial"/>
                <w:sz w:val="24"/>
                <w:szCs w:val="24"/>
              </w:rPr>
              <w:t>(</w:t>
            </w:r>
            <w:proofErr w:type="spellStart"/>
            <w:r w:rsidRPr="2BC88AB5">
              <w:rPr>
                <w:rFonts w:ascii="Arial" w:eastAsia="Arial" w:hAnsi="Arial" w:cs="Arial"/>
                <w:sz w:val="24"/>
                <w:szCs w:val="24"/>
              </w:rPr>
              <w:t>Slooter</w:t>
            </w:r>
            <w:proofErr w:type="spellEnd"/>
            <w:r w:rsidRPr="2BC88AB5">
              <w:rPr>
                <w:rFonts w:ascii="Arial" w:eastAsia="Arial" w:hAnsi="Arial" w:cs="Arial"/>
                <w:sz w:val="24"/>
                <w:szCs w:val="24"/>
              </w:rPr>
              <w:t>, 201</w:t>
            </w:r>
            <w:r w:rsidR="449F845E" w:rsidRPr="2BC88AB5">
              <w:rPr>
                <w:rFonts w:ascii="Arial" w:eastAsia="Arial" w:hAnsi="Arial" w:cs="Arial"/>
                <w:sz w:val="24"/>
                <w:szCs w:val="24"/>
              </w:rPr>
              <w:t>4</w:t>
            </w:r>
            <w:r w:rsidRPr="2BC88AB5">
              <w:rPr>
                <w:rFonts w:ascii="Arial" w:eastAsia="Arial" w:hAnsi="Arial" w:cs="Arial"/>
                <w:sz w:val="24"/>
                <w:szCs w:val="24"/>
              </w:rPr>
              <w:t xml:space="preserve">) </w:t>
            </w:r>
          </w:p>
        </w:tc>
        <w:tc>
          <w:tcPr>
            <w:tcW w:w="2265" w:type="dxa"/>
            <w:tcBorders>
              <w:top w:val="nil"/>
              <w:left w:val="nil"/>
              <w:bottom w:val="single" w:sz="8" w:space="0" w:color="auto"/>
              <w:right w:val="single" w:sz="8" w:space="0" w:color="auto"/>
            </w:tcBorders>
          </w:tcPr>
          <w:p w14:paraId="337EDC7A" w14:textId="40C4B343" w:rsidR="258C2E0A" w:rsidRDefault="258C2E0A">
            <w:r w:rsidRPr="258C2E0A">
              <w:rPr>
                <w:rFonts w:ascii="Arial" w:eastAsia="Arial" w:hAnsi="Arial" w:cs="Arial"/>
                <w:b/>
                <w:bCs/>
                <w:sz w:val="24"/>
                <w:szCs w:val="24"/>
              </w:rPr>
              <w:t>Gedrag leerling (of medestudent)</w:t>
            </w:r>
            <w:r w:rsidRPr="258C2E0A">
              <w:rPr>
                <w:rFonts w:ascii="Arial" w:eastAsia="Arial" w:hAnsi="Arial" w:cs="Arial"/>
                <w:sz w:val="24"/>
                <w:szCs w:val="24"/>
              </w:rPr>
              <w:t xml:space="preserve"> </w:t>
            </w:r>
          </w:p>
          <w:p w14:paraId="240FB26B" w14:textId="5CDD106C" w:rsidR="258C2E0A" w:rsidRDefault="258C2E0A">
            <w:r w:rsidRPr="258C2E0A">
              <w:rPr>
                <w:rFonts w:ascii="Arial" w:eastAsia="Arial" w:hAnsi="Arial" w:cs="Arial"/>
                <w:sz w:val="24"/>
                <w:szCs w:val="24"/>
              </w:rPr>
              <w:t xml:space="preserve"> </w:t>
            </w:r>
          </w:p>
          <w:p w14:paraId="79A4006B" w14:textId="78C3DFD7" w:rsidR="258C2E0A" w:rsidRDefault="258C2E0A">
            <w:r w:rsidRPr="258C2E0A">
              <w:rPr>
                <w:rFonts w:ascii="Arial" w:eastAsia="Arial" w:hAnsi="Arial" w:cs="Arial"/>
                <w:i/>
                <w:iCs/>
                <w:sz w:val="24"/>
                <w:szCs w:val="24"/>
              </w:rPr>
              <w:t>Geef hier per fase concreet aan wat het gedrag van de leerlingen is (o.a. houding, reacties, activiteiten)</w:t>
            </w:r>
            <w:r w:rsidRPr="258C2E0A">
              <w:rPr>
                <w:rFonts w:ascii="Arial" w:eastAsia="Arial" w:hAnsi="Arial" w:cs="Arial"/>
                <w:sz w:val="24"/>
                <w:szCs w:val="24"/>
              </w:rPr>
              <w:t xml:space="preserve"> </w:t>
            </w:r>
          </w:p>
        </w:tc>
      </w:tr>
      <w:tr w:rsidR="258C2E0A" w14:paraId="1663FA39" w14:textId="77777777" w:rsidTr="2BC88AB5">
        <w:tc>
          <w:tcPr>
            <w:tcW w:w="1080" w:type="dxa"/>
            <w:tcBorders>
              <w:top w:val="single" w:sz="8" w:space="0" w:color="auto"/>
              <w:left w:val="single" w:sz="8" w:space="0" w:color="auto"/>
              <w:bottom w:val="single" w:sz="8" w:space="0" w:color="auto"/>
              <w:right w:val="single" w:sz="8" w:space="0" w:color="auto"/>
            </w:tcBorders>
          </w:tcPr>
          <w:p w14:paraId="04BFE50C" w14:textId="3163298A" w:rsidR="258C2E0A" w:rsidRDefault="258C2E0A">
            <w:r w:rsidRPr="258C2E0A">
              <w:rPr>
                <w:rFonts w:ascii="Arial" w:eastAsia="Arial" w:hAnsi="Arial" w:cs="Arial"/>
                <w:sz w:val="24"/>
                <w:szCs w:val="24"/>
              </w:rPr>
              <w:t xml:space="preserve">5 min </w:t>
            </w:r>
          </w:p>
        </w:tc>
        <w:tc>
          <w:tcPr>
            <w:tcW w:w="2235" w:type="dxa"/>
            <w:tcBorders>
              <w:top w:val="single" w:sz="8" w:space="0" w:color="auto"/>
              <w:left w:val="single" w:sz="8" w:space="0" w:color="auto"/>
              <w:bottom w:val="single" w:sz="8" w:space="0" w:color="auto"/>
              <w:right w:val="single" w:sz="8" w:space="0" w:color="auto"/>
            </w:tcBorders>
          </w:tcPr>
          <w:p w14:paraId="3E321A10" w14:textId="1D8C12B2" w:rsidR="258C2E0A" w:rsidRDefault="258C2E0A">
            <w:r w:rsidRPr="258C2E0A">
              <w:rPr>
                <w:rFonts w:ascii="Arial" w:eastAsia="Arial" w:hAnsi="Arial" w:cs="Arial"/>
                <w:i/>
                <w:iCs/>
                <w:sz w:val="24"/>
                <w:szCs w:val="24"/>
              </w:rPr>
              <w:t>Verwelkomen, opstart van de les</w:t>
            </w:r>
          </w:p>
        </w:tc>
        <w:tc>
          <w:tcPr>
            <w:tcW w:w="2730" w:type="dxa"/>
            <w:tcBorders>
              <w:top w:val="single" w:sz="8" w:space="0" w:color="auto"/>
              <w:left w:val="single" w:sz="8" w:space="0" w:color="auto"/>
              <w:bottom w:val="single" w:sz="8" w:space="0" w:color="auto"/>
              <w:right w:val="single" w:sz="8" w:space="0" w:color="auto"/>
            </w:tcBorders>
          </w:tcPr>
          <w:p w14:paraId="037570FC" w14:textId="6FF334C9" w:rsidR="258C2E0A" w:rsidRDefault="258C2E0A">
            <w:r w:rsidRPr="258C2E0A">
              <w:rPr>
                <w:rFonts w:ascii="Arial" w:eastAsia="Arial" w:hAnsi="Arial" w:cs="Arial"/>
                <w:sz w:val="24"/>
                <w:szCs w:val="24"/>
              </w:rPr>
              <w:t xml:space="preserve">De leerlingen worden verwelkomd en ze pakken hun spullen (boek of tablet). </w:t>
            </w:r>
            <w:r>
              <w:br/>
            </w:r>
            <w:r>
              <w:br/>
            </w:r>
            <w:r w:rsidRPr="258C2E0A">
              <w:rPr>
                <w:rFonts w:ascii="Arial" w:eastAsia="Arial" w:hAnsi="Arial" w:cs="Arial"/>
                <w:sz w:val="24"/>
                <w:szCs w:val="24"/>
              </w:rPr>
              <w:t>Navraag problemen met huiswerk</w:t>
            </w:r>
          </w:p>
          <w:p w14:paraId="351D07B8" w14:textId="03A20EB1" w:rsidR="258C2E0A" w:rsidRDefault="258C2E0A">
            <w:r w:rsidRPr="258C2E0A">
              <w:rPr>
                <w:rFonts w:ascii="Arial" w:eastAsia="Arial" w:hAnsi="Arial" w:cs="Arial"/>
                <w:sz w:val="24"/>
                <w:szCs w:val="24"/>
              </w:rPr>
              <w:t>Aanwezigheids-registratie</w:t>
            </w:r>
          </w:p>
        </w:tc>
        <w:tc>
          <w:tcPr>
            <w:tcW w:w="2085" w:type="dxa"/>
            <w:tcBorders>
              <w:top w:val="single" w:sz="8" w:space="0" w:color="auto"/>
              <w:left w:val="single" w:sz="8" w:space="0" w:color="auto"/>
              <w:bottom w:val="single" w:sz="8" w:space="0" w:color="auto"/>
              <w:right w:val="single" w:sz="8" w:space="0" w:color="auto"/>
            </w:tcBorders>
          </w:tcPr>
          <w:p w14:paraId="505ABC83" w14:textId="27795D54" w:rsidR="258C2E0A" w:rsidRDefault="258C2E0A">
            <w:r w:rsidRPr="258C2E0A">
              <w:rPr>
                <w:rFonts w:ascii="Arial" w:eastAsia="Arial" w:hAnsi="Arial" w:cs="Arial"/>
                <w:sz w:val="24"/>
                <w:szCs w:val="24"/>
              </w:rPr>
              <w:t>PPT van vorige les wordt getoond, deze les gaat verder in deze PPT.</w:t>
            </w:r>
          </w:p>
          <w:p w14:paraId="1BAE0A77" w14:textId="3708DCB5" w:rsidR="258C2E0A" w:rsidRDefault="258C2E0A">
            <w:r w:rsidRPr="258C2E0A">
              <w:rPr>
                <w:rFonts w:ascii="Arial" w:eastAsia="Arial" w:hAnsi="Arial" w:cs="Arial"/>
                <w:sz w:val="24"/>
                <w:szCs w:val="24"/>
              </w:rPr>
              <w:t xml:space="preserve">Leerlingen pakken boek, schrift en/of </w:t>
            </w:r>
            <w:proofErr w:type="spellStart"/>
            <w:r w:rsidRPr="258C2E0A">
              <w:rPr>
                <w:rFonts w:ascii="Arial" w:eastAsia="Arial" w:hAnsi="Arial" w:cs="Arial"/>
                <w:sz w:val="24"/>
                <w:szCs w:val="24"/>
              </w:rPr>
              <w:t>iPads</w:t>
            </w:r>
            <w:proofErr w:type="spellEnd"/>
            <w:r w:rsidRPr="258C2E0A">
              <w:rPr>
                <w:rFonts w:ascii="Arial" w:eastAsia="Arial" w:hAnsi="Arial" w:cs="Arial"/>
                <w:sz w:val="24"/>
                <w:szCs w:val="24"/>
              </w:rPr>
              <w:t xml:space="preserve">. </w:t>
            </w:r>
          </w:p>
        </w:tc>
        <w:tc>
          <w:tcPr>
            <w:tcW w:w="3615" w:type="dxa"/>
            <w:gridSpan w:val="2"/>
            <w:tcBorders>
              <w:top w:val="single" w:sz="8" w:space="0" w:color="auto"/>
              <w:left w:val="single" w:sz="8" w:space="0" w:color="auto"/>
              <w:bottom w:val="single" w:sz="8" w:space="0" w:color="auto"/>
              <w:right w:val="single" w:sz="8" w:space="0" w:color="auto"/>
            </w:tcBorders>
          </w:tcPr>
          <w:p w14:paraId="25E34513" w14:textId="48A8972A" w:rsidR="258C2E0A" w:rsidRDefault="258C2E0A">
            <w:r w:rsidRPr="258C2E0A">
              <w:rPr>
                <w:rFonts w:ascii="Arial" w:eastAsia="Arial" w:hAnsi="Arial" w:cs="Arial"/>
                <w:sz w:val="24"/>
                <w:szCs w:val="24"/>
              </w:rPr>
              <w:t>Start van de les als gastheer, ik verwelkom de leerlingen, zorg dat ze gezien en gehoord worden.</w:t>
            </w:r>
          </w:p>
          <w:p w14:paraId="434008C8" w14:textId="47B3C0A1" w:rsidR="258C2E0A" w:rsidRDefault="258C2E0A">
            <w:r w:rsidRPr="258C2E0A">
              <w:rPr>
                <w:rFonts w:ascii="Arial" w:eastAsia="Arial" w:hAnsi="Arial" w:cs="Arial"/>
                <w:sz w:val="24"/>
                <w:szCs w:val="24"/>
              </w:rPr>
              <w:t xml:space="preserve">Ook kleine rol van leercoach en pedagoog; ik stimuleer om aan te geven met welke onderwerpen ze nog moeite hebben. Het niet snappen is geen falen; ik stimuleer juist om </w:t>
            </w:r>
            <w:proofErr w:type="spellStart"/>
            <w:r w:rsidRPr="258C2E0A">
              <w:rPr>
                <w:rFonts w:ascii="Arial" w:eastAsia="Arial" w:hAnsi="Arial" w:cs="Arial"/>
                <w:sz w:val="24"/>
                <w:szCs w:val="24"/>
              </w:rPr>
              <w:t>om</w:t>
            </w:r>
            <w:proofErr w:type="spellEnd"/>
            <w:r w:rsidRPr="258C2E0A">
              <w:rPr>
                <w:rFonts w:ascii="Arial" w:eastAsia="Arial" w:hAnsi="Arial" w:cs="Arial"/>
                <w:sz w:val="24"/>
                <w:szCs w:val="24"/>
              </w:rPr>
              <w:t xml:space="preserve"> verduidelijking te vragen, dan leer je het meest.</w:t>
            </w:r>
          </w:p>
        </w:tc>
        <w:tc>
          <w:tcPr>
            <w:tcW w:w="2265" w:type="dxa"/>
            <w:tcBorders>
              <w:top w:val="single" w:sz="8" w:space="0" w:color="auto"/>
              <w:left w:val="nil"/>
              <w:bottom w:val="single" w:sz="8" w:space="0" w:color="auto"/>
              <w:right w:val="single" w:sz="8" w:space="0" w:color="auto"/>
            </w:tcBorders>
          </w:tcPr>
          <w:p w14:paraId="7A6D5D41" w14:textId="0A38FFE5" w:rsidR="258C2E0A" w:rsidRDefault="258C2E0A">
            <w:r w:rsidRPr="258C2E0A">
              <w:rPr>
                <w:rFonts w:ascii="Arial" w:eastAsia="Arial" w:hAnsi="Arial" w:cs="Arial"/>
                <w:sz w:val="24"/>
                <w:szCs w:val="24"/>
              </w:rPr>
              <w:t xml:space="preserve">De leerlingen komen binnen en gaan op hun plek zitten. Er wordt gekletst. </w:t>
            </w:r>
          </w:p>
          <w:p w14:paraId="5B513F8F" w14:textId="057C6DD3" w:rsidR="258C2E0A" w:rsidRDefault="258C2E0A">
            <w:r w:rsidRPr="258C2E0A">
              <w:rPr>
                <w:rFonts w:ascii="Arial" w:eastAsia="Arial" w:hAnsi="Arial" w:cs="Arial"/>
                <w:sz w:val="24"/>
                <w:szCs w:val="24"/>
              </w:rPr>
              <w:t>Als ik plenair de les open krijg ik de aandacht, maar ga ook met ze in gesprek om te achterhalen welke stof herhaald moet worden.</w:t>
            </w:r>
          </w:p>
        </w:tc>
      </w:tr>
      <w:tr w:rsidR="258C2E0A" w14:paraId="66825C1F" w14:textId="77777777" w:rsidTr="2BC88AB5">
        <w:tc>
          <w:tcPr>
            <w:tcW w:w="1080" w:type="dxa"/>
            <w:tcBorders>
              <w:top w:val="single" w:sz="8" w:space="0" w:color="auto"/>
              <w:left w:val="single" w:sz="8" w:space="0" w:color="auto"/>
              <w:bottom w:val="single" w:sz="8" w:space="0" w:color="auto"/>
              <w:right w:val="single" w:sz="8" w:space="0" w:color="auto"/>
            </w:tcBorders>
          </w:tcPr>
          <w:p w14:paraId="0BE73FB5" w14:textId="6EF6667A" w:rsidR="258C2E0A" w:rsidRDefault="258C2E0A">
            <w:r w:rsidRPr="258C2E0A">
              <w:rPr>
                <w:rFonts w:ascii="Arial" w:eastAsia="Arial" w:hAnsi="Arial" w:cs="Arial"/>
                <w:sz w:val="24"/>
                <w:szCs w:val="24"/>
              </w:rPr>
              <w:t xml:space="preserve">5 min </w:t>
            </w:r>
          </w:p>
        </w:tc>
        <w:tc>
          <w:tcPr>
            <w:tcW w:w="2235" w:type="dxa"/>
            <w:tcBorders>
              <w:top w:val="single" w:sz="8" w:space="0" w:color="auto"/>
              <w:left w:val="single" w:sz="8" w:space="0" w:color="auto"/>
              <w:bottom w:val="single" w:sz="8" w:space="0" w:color="auto"/>
              <w:right w:val="single" w:sz="8" w:space="0" w:color="auto"/>
            </w:tcBorders>
          </w:tcPr>
          <w:p w14:paraId="1C64376D" w14:textId="2F5185CF" w:rsidR="258C2E0A" w:rsidRDefault="258C2E0A">
            <w:r w:rsidRPr="258C2E0A">
              <w:rPr>
                <w:rFonts w:ascii="Arial" w:eastAsia="Arial" w:hAnsi="Arial" w:cs="Arial"/>
                <w:sz w:val="24"/>
                <w:szCs w:val="24"/>
              </w:rPr>
              <w:t>Herhaling van de afbeeldingen van de vorige les.</w:t>
            </w:r>
            <w:r>
              <w:br/>
            </w:r>
            <w:r w:rsidRPr="258C2E0A">
              <w:rPr>
                <w:rFonts w:ascii="Arial" w:eastAsia="Arial" w:hAnsi="Arial" w:cs="Arial"/>
                <w:sz w:val="24"/>
                <w:szCs w:val="24"/>
              </w:rPr>
              <w:t xml:space="preserve"> </w:t>
            </w:r>
            <w:r>
              <w:br/>
            </w:r>
            <w:r w:rsidRPr="258C2E0A">
              <w:rPr>
                <w:rFonts w:ascii="Arial" w:eastAsia="Arial" w:hAnsi="Arial" w:cs="Arial"/>
                <w:sz w:val="24"/>
                <w:szCs w:val="24"/>
              </w:rPr>
              <w:t xml:space="preserve">Afhankelijk van de behoefte van de leerlingen kan dit deel korter of langer duren.  </w:t>
            </w:r>
          </w:p>
        </w:tc>
        <w:tc>
          <w:tcPr>
            <w:tcW w:w="2730" w:type="dxa"/>
            <w:tcBorders>
              <w:top w:val="single" w:sz="8" w:space="0" w:color="auto"/>
              <w:left w:val="single" w:sz="8" w:space="0" w:color="auto"/>
              <w:bottom w:val="single" w:sz="8" w:space="0" w:color="auto"/>
              <w:right w:val="single" w:sz="8" w:space="0" w:color="auto"/>
            </w:tcBorders>
          </w:tcPr>
          <w:p w14:paraId="5A648669" w14:textId="6E227FE5" w:rsidR="258C2E0A" w:rsidRDefault="258C2E0A">
            <w:r w:rsidRPr="258C2E0A">
              <w:rPr>
                <w:rFonts w:ascii="Arial" w:eastAsia="Arial" w:hAnsi="Arial" w:cs="Arial"/>
                <w:sz w:val="24"/>
                <w:szCs w:val="24"/>
              </w:rPr>
              <w:t xml:space="preserve">Herhaling van de begrippen: membraanbouw, fosfolipide, concentratiegradiënt, diffusie, actief- en passief transport.   </w:t>
            </w:r>
          </w:p>
        </w:tc>
        <w:tc>
          <w:tcPr>
            <w:tcW w:w="2085" w:type="dxa"/>
            <w:tcBorders>
              <w:top w:val="single" w:sz="8" w:space="0" w:color="auto"/>
              <w:left w:val="single" w:sz="8" w:space="0" w:color="auto"/>
              <w:bottom w:val="single" w:sz="8" w:space="0" w:color="auto"/>
              <w:right w:val="single" w:sz="8" w:space="0" w:color="auto"/>
            </w:tcBorders>
          </w:tcPr>
          <w:p w14:paraId="685D024C" w14:textId="6B56B77B" w:rsidR="258C2E0A" w:rsidRDefault="258C2E0A">
            <w:r w:rsidRPr="258C2E0A">
              <w:rPr>
                <w:rFonts w:ascii="Arial" w:eastAsia="Arial" w:hAnsi="Arial" w:cs="Arial"/>
                <w:sz w:val="24"/>
                <w:szCs w:val="24"/>
              </w:rPr>
              <w:t>PPT van vorige les.</w:t>
            </w:r>
            <w:r>
              <w:br/>
            </w:r>
            <w:r w:rsidRPr="258C2E0A">
              <w:rPr>
                <w:rFonts w:ascii="Arial" w:eastAsia="Arial" w:hAnsi="Arial" w:cs="Arial"/>
                <w:sz w:val="24"/>
                <w:szCs w:val="24"/>
              </w:rPr>
              <w:t xml:space="preserve"> </w:t>
            </w:r>
            <w:r>
              <w:br/>
            </w:r>
            <w:r w:rsidRPr="258C2E0A">
              <w:rPr>
                <w:rFonts w:ascii="Arial" w:eastAsia="Arial" w:hAnsi="Arial" w:cs="Arial"/>
                <w:sz w:val="24"/>
                <w:szCs w:val="24"/>
              </w:rPr>
              <w:t xml:space="preserve">Leerlingen hebben schrijfmateriaal om aantekeningen te maken. </w:t>
            </w:r>
          </w:p>
        </w:tc>
        <w:tc>
          <w:tcPr>
            <w:tcW w:w="3615" w:type="dxa"/>
            <w:gridSpan w:val="2"/>
            <w:tcBorders>
              <w:top w:val="single" w:sz="8" w:space="0" w:color="auto"/>
              <w:left w:val="single" w:sz="8" w:space="0" w:color="auto"/>
              <w:bottom w:val="single" w:sz="8" w:space="0" w:color="auto"/>
              <w:right w:val="single" w:sz="8" w:space="0" w:color="auto"/>
            </w:tcBorders>
          </w:tcPr>
          <w:p w14:paraId="1FA05481" w14:textId="21C13D7C" w:rsidR="258C2E0A" w:rsidRDefault="258C2E0A">
            <w:r w:rsidRPr="258C2E0A">
              <w:rPr>
                <w:rFonts w:ascii="Arial" w:eastAsia="Arial" w:hAnsi="Arial" w:cs="Arial"/>
                <w:sz w:val="24"/>
                <w:szCs w:val="24"/>
              </w:rPr>
              <w:t>Rol van didacticus; ik neem ze mee in mijn verhaal om de informatie die vooral tekstueel in de methode staat toe te lichten met (alternatieve) afbeeldingen.</w:t>
            </w:r>
          </w:p>
        </w:tc>
        <w:tc>
          <w:tcPr>
            <w:tcW w:w="2265" w:type="dxa"/>
            <w:tcBorders>
              <w:top w:val="single" w:sz="8" w:space="0" w:color="auto"/>
              <w:left w:val="nil"/>
              <w:bottom w:val="single" w:sz="8" w:space="0" w:color="auto"/>
              <w:right w:val="single" w:sz="8" w:space="0" w:color="auto"/>
            </w:tcBorders>
          </w:tcPr>
          <w:p w14:paraId="301A02B2" w14:textId="211EC816" w:rsidR="258C2E0A" w:rsidRDefault="258C2E0A">
            <w:r w:rsidRPr="258C2E0A">
              <w:rPr>
                <w:rFonts w:ascii="Arial" w:eastAsia="Arial" w:hAnsi="Arial" w:cs="Arial"/>
                <w:sz w:val="24"/>
                <w:szCs w:val="24"/>
              </w:rPr>
              <w:t>De leerlingen maken indien nodig aantekeningen over de begrippen waar ze nog moeite mee hebben.</w:t>
            </w:r>
          </w:p>
        </w:tc>
      </w:tr>
      <w:tr w:rsidR="258C2E0A" w14:paraId="250A304D" w14:textId="77777777" w:rsidTr="2BC88AB5">
        <w:tc>
          <w:tcPr>
            <w:tcW w:w="1080" w:type="dxa"/>
            <w:tcBorders>
              <w:top w:val="single" w:sz="8" w:space="0" w:color="auto"/>
              <w:left w:val="single" w:sz="8" w:space="0" w:color="auto"/>
              <w:bottom w:val="single" w:sz="8" w:space="0" w:color="auto"/>
              <w:right w:val="single" w:sz="8" w:space="0" w:color="auto"/>
            </w:tcBorders>
          </w:tcPr>
          <w:p w14:paraId="73582A7A" w14:textId="654ACA78" w:rsidR="258C2E0A" w:rsidRDefault="258C2E0A">
            <w:r w:rsidRPr="258C2E0A">
              <w:rPr>
                <w:rFonts w:ascii="Arial" w:eastAsia="Arial" w:hAnsi="Arial" w:cs="Arial"/>
                <w:sz w:val="24"/>
                <w:szCs w:val="24"/>
              </w:rPr>
              <w:t xml:space="preserve">15 min </w:t>
            </w:r>
          </w:p>
        </w:tc>
        <w:tc>
          <w:tcPr>
            <w:tcW w:w="2235" w:type="dxa"/>
            <w:tcBorders>
              <w:top w:val="single" w:sz="8" w:space="0" w:color="auto"/>
              <w:left w:val="single" w:sz="8" w:space="0" w:color="auto"/>
              <w:bottom w:val="single" w:sz="8" w:space="0" w:color="auto"/>
              <w:right w:val="single" w:sz="8" w:space="0" w:color="auto"/>
            </w:tcBorders>
          </w:tcPr>
          <w:p w14:paraId="4ADEEDC9" w14:textId="376F79F0" w:rsidR="258C2E0A" w:rsidRDefault="258C2E0A">
            <w:r w:rsidRPr="258C2E0A">
              <w:rPr>
                <w:rFonts w:ascii="Arial" w:eastAsia="Arial" w:hAnsi="Arial" w:cs="Arial"/>
                <w:sz w:val="24"/>
                <w:szCs w:val="24"/>
              </w:rPr>
              <w:t>Interactief leergesprek over nieuwe begrippen.</w:t>
            </w:r>
          </w:p>
          <w:p w14:paraId="149551FA" w14:textId="55177D61" w:rsidR="258C2E0A" w:rsidRDefault="258C2E0A">
            <w:r w:rsidRPr="258C2E0A">
              <w:rPr>
                <w:rFonts w:ascii="Arial" w:eastAsia="Arial" w:hAnsi="Arial" w:cs="Arial"/>
                <w:sz w:val="24"/>
                <w:szCs w:val="24"/>
              </w:rPr>
              <w:t>Leerlingen proberen te beredeneren wat er in gevallen van ongelijke concentratie met de cel gebeurt.</w:t>
            </w:r>
          </w:p>
          <w:p w14:paraId="6FA2E9F8" w14:textId="31E9E105" w:rsidR="258C2E0A" w:rsidRDefault="258C2E0A">
            <w:r w:rsidRPr="258C2E0A">
              <w:rPr>
                <w:rFonts w:ascii="Arial" w:eastAsia="Arial" w:hAnsi="Arial" w:cs="Arial"/>
                <w:sz w:val="24"/>
                <w:szCs w:val="24"/>
              </w:rPr>
              <w:t>Uitleg over osmose bij dierlijke cellen</w:t>
            </w:r>
          </w:p>
          <w:p w14:paraId="4C2AC9C7" w14:textId="0EDE8E14" w:rsidR="258C2E0A" w:rsidRDefault="258C2E0A">
            <w:r w:rsidRPr="258C2E0A">
              <w:rPr>
                <w:rFonts w:ascii="Arial" w:eastAsia="Arial" w:hAnsi="Arial" w:cs="Arial"/>
                <w:sz w:val="24"/>
                <w:szCs w:val="24"/>
              </w:rPr>
              <w:t>Plantencellen komt expliciet NIET aan bod!</w:t>
            </w:r>
          </w:p>
        </w:tc>
        <w:tc>
          <w:tcPr>
            <w:tcW w:w="2730" w:type="dxa"/>
            <w:tcBorders>
              <w:top w:val="single" w:sz="8" w:space="0" w:color="auto"/>
              <w:left w:val="single" w:sz="8" w:space="0" w:color="auto"/>
              <w:bottom w:val="single" w:sz="8" w:space="0" w:color="auto"/>
              <w:right w:val="single" w:sz="8" w:space="0" w:color="auto"/>
            </w:tcBorders>
          </w:tcPr>
          <w:p w14:paraId="3940FDF3" w14:textId="6E09DE7E" w:rsidR="258C2E0A" w:rsidRDefault="258C2E0A">
            <w:r w:rsidRPr="258C2E0A">
              <w:rPr>
                <w:rFonts w:ascii="Arial" w:eastAsia="Arial" w:hAnsi="Arial" w:cs="Arial"/>
                <w:sz w:val="24"/>
                <w:szCs w:val="24"/>
              </w:rPr>
              <w:t xml:space="preserve">Introductie van de begrippen: osmose, isotoon, hypotoon, hypertoon. </w:t>
            </w:r>
          </w:p>
          <w:p w14:paraId="2BCD62D8" w14:textId="17E4A748" w:rsidR="258C2E0A" w:rsidRDefault="258C2E0A">
            <w:r w:rsidRPr="258C2E0A">
              <w:rPr>
                <w:rFonts w:ascii="Times New Roman" w:eastAsia="Times New Roman" w:hAnsi="Times New Roman" w:cs="Times New Roman"/>
                <w:sz w:val="24"/>
                <w:szCs w:val="24"/>
              </w:rPr>
              <w:t xml:space="preserve"> </w:t>
            </w:r>
          </w:p>
        </w:tc>
        <w:tc>
          <w:tcPr>
            <w:tcW w:w="2085" w:type="dxa"/>
            <w:tcBorders>
              <w:top w:val="single" w:sz="8" w:space="0" w:color="auto"/>
              <w:left w:val="single" w:sz="8" w:space="0" w:color="auto"/>
              <w:bottom w:val="single" w:sz="8" w:space="0" w:color="auto"/>
              <w:right w:val="single" w:sz="8" w:space="0" w:color="auto"/>
            </w:tcBorders>
          </w:tcPr>
          <w:p w14:paraId="63780559" w14:textId="2F51FC0C" w:rsidR="258C2E0A" w:rsidRDefault="258C2E0A">
            <w:r w:rsidRPr="258C2E0A">
              <w:rPr>
                <w:rFonts w:ascii="Arial" w:eastAsia="Arial" w:hAnsi="Arial" w:cs="Arial"/>
                <w:sz w:val="24"/>
                <w:szCs w:val="24"/>
              </w:rPr>
              <w:t>PPT van vorige les en whiteboardstiften.</w:t>
            </w:r>
          </w:p>
          <w:p w14:paraId="73AF5352" w14:textId="2410E118" w:rsidR="258C2E0A" w:rsidRDefault="258C2E0A">
            <w:r w:rsidRPr="258C2E0A">
              <w:rPr>
                <w:rFonts w:ascii="Arial" w:eastAsia="Arial" w:hAnsi="Arial" w:cs="Arial"/>
                <w:sz w:val="24"/>
                <w:szCs w:val="24"/>
              </w:rPr>
              <w:t>De laatste dia heeft gedeeltelijk ingevulde afbeelding, deze vul ik op het whiteboard aan gedurende het gesprek.</w:t>
            </w:r>
          </w:p>
        </w:tc>
        <w:tc>
          <w:tcPr>
            <w:tcW w:w="3615" w:type="dxa"/>
            <w:gridSpan w:val="2"/>
            <w:tcBorders>
              <w:top w:val="single" w:sz="8" w:space="0" w:color="auto"/>
              <w:left w:val="single" w:sz="8" w:space="0" w:color="auto"/>
              <w:bottom w:val="single" w:sz="8" w:space="0" w:color="auto"/>
              <w:right w:val="single" w:sz="8" w:space="0" w:color="auto"/>
            </w:tcBorders>
          </w:tcPr>
          <w:p w14:paraId="4D339D82" w14:textId="2C27DA15" w:rsidR="258C2E0A" w:rsidRDefault="258C2E0A">
            <w:r w:rsidRPr="258C2E0A">
              <w:rPr>
                <w:rFonts w:ascii="Arial" w:eastAsia="Arial" w:hAnsi="Arial" w:cs="Arial"/>
                <w:sz w:val="24"/>
                <w:szCs w:val="24"/>
              </w:rPr>
              <w:t xml:space="preserve">Rol van presentator en didacticus. Na uitleg van de begrippen stimuleer ik de leerlingen om zelf te beredeneren welke kant het water op zal bewegen. </w:t>
            </w:r>
          </w:p>
          <w:p w14:paraId="14193CEE" w14:textId="4D23D262" w:rsidR="258C2E0A" w:rsidRDefault="258C2E0A">
            <w:r w:rsidRPr="258C2E0A">
              <w:rPr>
                <w:rFonts w:ascii="Arial" w:eastAsia="Arial" w:hAnsi="Arial" w:cs="Arial"/>
                <w:sz w:val="24"/>
                <w:szCs w:val="24"/>
              </w:rPr>
              <w:t>Ik corrigeer en vul aan waar nodig, maar laat dit vooral aan de leerlingen zelf over.</w:t>
            </w:r>
          </w:p>
        </w:tc>
        <w:tc>
          <w:tcPr>
            <w:tcW w:w="2265" w:type="dxa"/>
            <w:tcBorders>
              <w:top w:val="single" w:sz="8" w:space="0" w:color="auto"/>
              <w:left w:val="nil"/>
              <w:bottom w:val="single" w:sz="8" w:space="0" w:color="auto"/>
              <w:right w:val="single" w:sz="8" w:space="0" w:color="auto"/>
            </w:tcBorders>
          </w:tcPr>
          <w:p w14:paraId="12CCD620" w14:textId="6D82C46F" w:rsidR="258C2E0A" w:rsidRDefault="258C2E0A">
            <w:r w:rsidRPr="258C2E0A">
              <w:rPr>
                <w:rFonts w:ascii="Arial" w:eastAsia="Arial" w:hAnsi="Arial" w:cs="Arial"/>
                <w:sz w:val="24"/>
                <w:szCs w:val="24"/>
              </w:rPr>
              <w:t xml:space="preserve">De leerlingen doen actief mee. Ze steken hun hand op of krijgen een beurt toegewezen, op deze manier probeer ik ook de stillere leerlingen actief mee te laten doen. </w:t>
            </w:r>
          </w:p>
          <w:p w14:paraId="03FDC1F6" w14:textId="196EDD1C" w:rsidR="258C2E0A" w:rsidRDefault="258C2E0A">
            <w:r w:rsidRPr="258C2E0A">
              <w:rPr>
                <w:rFonts w:ascii="Arial" w:eastAsia="Arial" w:hAnsi="Arial" w:cs="Arial"/>
                <w:sz w:val="24"/>
                <w:szCs w:val="24"/>
              </w:rPr>
              <w:t>Ze vertellen wat hun verwachtingen zijn zonder de stof bestudeerd te hebben.</w:t>
            </w:r>
          </w:p>
        </w:tc>
      </w:tr>
      <w:tr w:rsidR="258C2E0A" w14:paraId="09301040" w14:textId="77777777" w:rsidTr="2BC88AB5">
        <w:tc>
          <w:tcPr>
            <w:tcW w:w="1080" w:type="dxa"/>
            <w:tcBorders>
              <w:top w:val="single" w:sz="8" w:space="0" w:color="auto"/>
              <w:left w:val="single" w:sz="8" w:space="0" w:color="auto"/>
              <w:bottom w:val="single" w:sz="8" w:space="0" w:color="auto"/>
              <w:right w:val="single" w:sz="8" w:space="0" w:color="auto"/>
            </w:tcBorders>
          </w:tcPr>
          <w:p w14:paraId="32E00D17" w14:textId="08E66071" w:rsidR="258C2E0A" w:rsidRDefault="258C2E0A">
            <w:r w:rsidRPr="258C2E0A">
              <w:rPr>
                <w:rFonts w:ascii="Arial" w:eastAsia="Arial" w:hAnsi="Arial" w:cs="Arial"/>
                <w:sz w:val="24"/>
                <w:szCs w:val="24"/>
              </w:rPr>
              <w:t xml:space="preserve">3 min </w:t>
            </w:r>
          </w:p>
        </w:tc>
        <w:tc>
          <w:tcPr>
            <w:tcW w:w="2235" w:type="dxa"/>
            <w:tcBorders>
              <w:top w:val="single" w:sz="8" w:space="0" w:color="auto"/>
              <w:left w:val="single" w:sz="8" w:space="0" w:color="auto"/>
              <w:bottom w:val="single" w:sz="8" w:space="0" w:color="auto"/>
              <w:right w:val="single" w:sz="8" w:space="0" w:color="auto"/>
            </w:tcBorders>
          </w:tcPr>
          <w:p w14:paraId="4305C501" w14:textId="1438263B" w:rsidR="258C2E0A" w:rsidRDefault="258C2E0A">
            <w:r w:rsidRPr="258C2E0A">
              <w:rPr>
                <w:rFonts w:ascii="Arial" w:eastAsia="Arial" w:hAnsi="Arial" w:cs="Arial"/>
                <w:i/>
                <w:iCs/>
                <w:sz w:val="24"/>
                <w:szCs w:val="24"/>
              </w:rPr>
              <w:t>Instructie werkvorm  visualisatieoefening</w:t>
            </w:r>
            <w:r w:rsidRPr="258C2E0A">
              <w:rPr>
                <w:rFonts w:ascii="Arial" w:eastAsia="Arial" w:hAnsi="Arial" w:cs="Arial"/>
                <w:sz w:val="24"/>
                <w:szCs w:val="24"/>
              </w:rPr>
              <w:t xml:space="preserve"> </w:t>
            </w:r>
          </w:p>
        </w:tc>
        <w:tc>
          <w:tcPr>
            <w:tcW w:w="2730" w:type="dxa"/>
            <w:tcBorders>
              <w:top w:val="single" w:sz="8" w:space="0" w:color="auto"/>
              <w:left w:val="single" w:sz="8" w:space="0" w:color="auto"/>
              <w:bottom w:val="single" w:sz="8" w:space="0" w:color="auto"/>
              <w:right w:val="single" w:sz="8" w:space="0" w:color="auto"/>
            </w:tcBorders>
          </w:tcPr>
          <w:p w14:paraId="2338D1E9" w14:textId="55BEED95" w:rsidR="258C2E0A" w:rsidRDefault="258C2E0A">
            <w:r w:rsidRPr="258C2E0A">
              <w:rPr>
                <w:rFonts w:ascii="Arial" w:eastAsia="Arial" w:hAnsi="Arial" w:cs="Arial"/>
                <w:sz w:val="24"/>
                <w:szCs w:val="24"/>
              </w:rPr>
              <w:t>Verbale instructie van de werkvorm</w:t>
            </w:r>
          </w:p>
        </w:tc>
        <w:tc>
          <w:tcPr>
            <w:tcW w:w="2085" w:type="dxa"/>
            <w:tcBorders>
              <w:top w:val="single" w:sz="8" w:space="0" w:color="auto"/>
              <w:left w:val="single" w:sz="8" w:space="0" w:color="auto"/>
              <w:bottom w:val="single" w:sz="8" w:space="0" w:color="auto"/>
              <w:right w:val="single" w:sz="8" w:space="0" w:color="auto"/>
            </w:tcBorders>
          </w:tcPr>
          <w:p w14:paraId="0E18F89F" w14:textId="01026726" w:rsidR="258C2E0A" w:rsidRDefault="258C2E0A">
            <w:r w:rsidRPr="258C2E0A">
              <w:rPr>
                <w:rFonts w:ascii="Arial" w:eastAsia="Arial" w:hAnsi="Arial" w:cs="Arial"/>
                <w:sz w:val="24"/>
                <w:szCs w:val="24"/>
              </w:rPr>
              <w:t>Afbeelding van vorige onderdeel blijft staan, instructie is verbaal</w:t>
            </w:r>
          </w:p>
        </w:tc>
        <w:tc>
          <w:tcPr>
            <w:tcW w:w="3615" w:type="dxa"/>
            <w:gridSpan w:val="2"/>
            <w:tcBorders>
              <w:top w:val="single" w:sz="8" w:space="0" w:color="auto"/>
              <w:left w:val="single" w:sz="8" w:space="0" w:color="auto"/>
              <w:bottom w:val="single" w:sz="8" w:space="0" w:color="auto"/>
              <w:right w:val="single" w:sz="8" w:space="0" w:color="auto"/>
            </w:tcBorders>
          </w:tcPr>
          <w:p w14:paraId="02FEB0E0" w14:textId="64E98BC3" w:rsidR="258C2E0A" w:rsidRDefault="258C2E0A">
            <w:r w:rsidRPr="258C2E0A">
              <w:rPr>
                <w:rFonts w:ascii="Arial" w:eastAsia="Arial" w:hAnsi="Arial" w:cs="Arial"/>
                <w:sz w:val="24"/>
                <w:szCs w:val="24"/>
              </w:rPr>
              <w:t xml:space="preserve">Als didacticus leg ik uit wat de leerlingen gaan doen en check ik of iedereen het begrepen heeft. </w:t>
            </w:r>
          </w:p>
        </w:tc>
        <w:tc>
          <w:tcPr>
            <w:tcW w:w="2265" w:type="dxa"/>
            <w:tcBorders>
              <w:top w:val="single" w:sz="8" w:space="0" w:color="auto"/>
              <w:left w:val="nil"/>
              <w:bottom w:val="single" w:sz="8" w:space="0" w:color="auto"/>
              <w:right w:val="single" w:sz="8" w:space="0" w:color="auto"/>
            </w:tcBorders>
          </w:tcPr>
          <w:p w14:paraId="23860292" w14:textId="277A5B18" w:rsidR="258C2E0A" w:rsidRDefault="258C2E0A">
            <w:r w:rsidRPr="258C2E0A">
              <w:rPr>
                <w:rFonts w:ascii="Arial" w:eastAsia="Arial" w:hAnsi="Arial" w:cs="Arial"/>
                <w:sz w:val="24"/>
                <w:szCs w:val="24"/>
              </w:rPr>
              <w:t xml:space="preserve">De leerlingen luisteren naar de instructie, stellen vragen als ze iets niet begrijpen en kunnen navertellen wat ze gaan doen en hoe. </w:t>
            </w:r>
          </w:p>
        </w:tc>
      </w:tr>
      <w:tr w:rsidR="258C2E0A" w14:paraId="7E9BB05B" w14:textId="77777777" w:rsidTr="2BC88AB5">
        <w:tc>
          <w:tcPr>
            <w:tcW w:w="1080" w:type="dxa"/>
            <w:tcBorders>
              <w:top w:val="single" w:sz="8" w:space="0" w:color="auto"/>
              <w:left w:val="single" w:sz="8" w:space="0" w:color="auto"/>
              <w:bottom w:val="single" w:sz="8" w:space="0" w:color="auto"/>
              <w:right w:val="single" w:sz="8" w:space="0" w:color="auto"/>
            </w:tcBorders>
          </w:tcPr>
          <w:p w14:paraId="366FBBB2" w14:textId="769B2A9E" w:rsidR="258C2E0A" w:rsidRDefault="258C2E0A">
            <w:r w:rsidRPr="258C2E0A">
              <w:rPr>
                <w:rFonts w:ascii="Arial" w:eastAsia="Arial" w:hAnsi="Arial" w:cs="Arial"/>
                <w:sz w:val="24"/>
                <w:szCs w:val="24"/>
              </w:rPr>
              <w:t xml:space="preserve">12 min </w:t>
            </w:r>
          </w:p>
        </w:tc>
        <w:tc>
          <w:tcPr>
            <w:tcW w:w="2235" w:type="dxa"/>
            <w:tcBorders>
              <w:top w:val="single" w:sz="8" w:space="0" w:color="auto"/>
              <w:left w:val="single" w:sz="8" w:space="0" w:color="auto"/>
              <w:bottom w:val="single" w:sz="8" w:space="0" w:color="auto"/>
              <w:right w:val="single" w:sz="8" w:space="0" w:color="auto"/>
            </w:tcBorders>
          </w:tcPr>
          <w:p w14:paraId="20AA3231" w14:textId="4143DC15" w:rsidR="258C2E0A" w:rsidRDefault="258C2E0A">
            <w:r w:rsidRPr="258C2E0A">
              <w:rPr>
                <w:rFonts w:ascii="Arial" w:eastAsia="Arial" w:hAnsi="Arial" w:cs="Arial"/>
                <w:sz w:val="24"/>
                <w:szCs w:val="24"/>
              </w:rPr>
              <w:t xml:space="preserve">Leerlingen voeren de oefening uit, ik ga de klas rond en bespreek met de tweetallen wat ze bedacht hebben. </w:t>
            </w:r>
          </w:p>
        </w:tc>
        <w:tc>
          <w:tcPr>
            <w:tcW w:w="2730" w:type="dxa"/>
            <w:tcBorders>
              <w:top w:val="single" w:sz="8" w:space="0" w:color="auto"/>
              <w:left w:val="single" w:sz="8" w:space="0" w:color="auto"/>
              <w:bottom w:val="single" w:sz="8" w:space="0" w:color="auto"/>
              <w:right w:val="single" w:sz="8" w:space="0" w:color="auto"/>
            </w:tcBorders>
          </w:tcPr>
          <w:p w14:paraId="5D2B8104" w14:textId="66AF3B7D" w:rsidR="258C2E0A" w:rsidRDefault="258C2E0A">
            <w:r w:rsidRPr="258C2E0A">
              <w:rPr>
                <w:rFonts w:ascii="Arial" w:eastAsia="Arial" w:hAnsi="Arial" w:cs="Arial"/>
                <w:sz w:val="24"/>
                <w:szCs w:val="24"/>
              </w:rPr>
              <w:t xml:space="preserve">Leerlingen werken in tweetallen aan de visualisatieoefening en proberen met de aangeboden materialen de begrippen turgor, grensplasmolyse en plasmolyse uit te beelden. </w:t>
            </w:r>
          </w:p>
          <w:p w14:paraId="4CD90EDD" w14:textId="43551DC8" w:rsidR="258C2E0A" w:rsidRDefault="258C2E0A">
            <w:r w:rsidRPr="258C2E0A">
              <w:rPr>
                <w:rFonts w:ascii="Arial" w:eastAsia="Arial" w:hAnsi="Arial" w:cs="Arial"/>
                <w:sz w:val="24"/>
                <w:szCs w:val="24"/>
              </w:rPr>
              <w:t>Docent loopt rond en gaat met de tweetallen in gesprek, zonder informatie weg te geven. Docent geeft alleen feedback of de begrippen correct worden gevisualiseerd</w:t>
            </w:r>
          </w:p>
        </w:tc>
        <w:tc>
          <w:tcPr>
            <w:tcW w:w="2085" w:type="dxa"/>
            <w:tcBorders>
              <w:top w:val="single" w:sz="8" w:space="0" w:color="auto"/>
              <w:left w:val="single" w:sz="8" w:space="0" w:color="auto"/>
              <w:bottom w:val="single" w:sz="8" w:space="0" w:color="auto"/>
              <w:right w:val="single" w:sz="8" w:space="0" w:color="auto"/>
            </w:tcBorders>
          </w:tcPr>
          <w:p w14:paraId="604A955E" w14:textId="59B72766" w:rsidR="258C2E0A" w:rsidRDefault="258C2E0A">
            <w:r w:rsidRPr="258C2E0A">
              <w:rPr>
                <w:rFonts w:ascii="Arial" w:eastAsia="Arial" w:hAnsi="Arial" w:cs="Arial"/>
                <w:sz w:val="24"/>
                <w:szCs w:val="24"/>
              </w:rPr>
              <w:t xml:space="preserve">Kleine elastiekjes (ong. 30x) </w:t>
            </w:r>
          </w:p>
        </w:tc>
        <w:tc>
          <w:tcPr>
            <w:tcW w:w="3615" w:type="dxa"/>
            <w:gridSpan w:val="2"/>
            <w:tcBorders>
              <w:top w:val="single" w:sz="8" w:space="0" w:color="auto"/>
              <w:left w:val="single" w:sz="8" w:space="0" w:color="auto"/>
              <w:bottom w:val="single" w:sz="8" w:space="0" w:color="auto"/>
              <w:right w:val="single" w:sz="8" w:space="0" w:color="auto"/>
            </w:tcBorders>
          </w:tcPr>
          <w:p w14:paraId="35B99DBC" w14:textId="515CDCFE" w:rsidR="258C2E0A" w:rsidRDefault="258C2E0A">
            <w:r w:rsidRPr="258C2E0A">
              <w:rPr>
                <w:rFonts w:ascii="Arial" w:eastAsia="Arial" w:hAnsi="Arial" w:cs="Arial"/>
                <w:sz w:val="24"/>
                <w:szCs w:val="24"/>
              </w:rPr>
              <w:t xml:space="preserve">De docent (leercoach en pedagoog) loopt rond en luistert en kijkt met de leerlingen mee. De docent stelt vragen en beantwoord vragen met wedervragen. De docent stimuleert hiermee dat de leerlingen zelf na blijven denken. De docent bekrachtig goed gedrag met complimenten op product en proces. </w:t>
            </w:r>
          </w:p>
        </w:tc>
        <w:tc>
          <w:tcPr>
            <w:tcW w:w="2265" w:type="dxa"/>
            <w:tcBorders>
              <w:top w:val="single" w:sz="8" w:space="0" w:color="auto"/>
              <w:left w:val="nil"/>
              <w:bottom w:val="single" w:sz="8" w:space="0" w:color="auto"/>
              <w:right w:val="single" w:sz="8" w:space="0" w:color="auto"/>
            </w:tcBorders>
          </w:tcPr>
          <w:p w14:paraId="2C0B9A0C" w14:textId="528CBCF8" w:rsidR="258C2E0A" w:rsidRDefault="258C2E0A">
            <w:r w:rsidRPr="258C2E0A">
              <w:rPr>
                <w:rFonts w:ascii="Arial" w:eastAsia="Arial" w:hAnsi="Arial" w:cs="Arial"/>
                <w:sz w:val="24"/>
                <w:szCs w:val="24"/>
              </w:rPr>
              <w:t xml:space="preserve">De leerlingen bedenken in tweetallen manieren om turgor, grensplasmolyse en plasmolyse in een cel weer te geven. Ze mogen hierbij gebruik maken van verschillende materialen en informatiebronnen. </w:t>
            </w:r>
          </w:p>
          <w:p w14:paraId="532D79AF" w14:textId="518BD40C" w:rsidR="258C2E0A" w:rsidRDefault="258C2E0A">
            <w:r w:rsidRPr="258C2E0A">
              <w:rPr>
                <w:rFonts w:ascii="Arial" w:eastAsia="Arial" w:hAnsi="Arial" w:cs="Arial"/>
                <w:sz w:val="24"/>
                <w:szCs w:val="24"/>
              </w:rPr>
              <w:t xml:space="preserve"> </w:t>
            </w:r>
          </w:p>
        </w:tc>
      </w:tr>
      <w:tr w:rsidR="258C2E0A" w14:paraId="5705C60A" w14:textId="77777777" w:rsidTr="2BC88AB5">
        <w:tc>
          <w:tcPr>
            <w:tcW w:w="1080" w:type="dxa"/>
            <w:tcBorders>
              <w:top w:val="single" w:sz="8" w:space="0" w:color="auto"/>
              <w:left w:val="single" w:sz="8" w:space="0" w:color="auto"/>
              <w:bottom w:val="single" w:sz="8" w:space="0" w:color="auto"/>
              <w:right w:val="single" w:sz="8" w:space="0" w:color="auto"/>
            </w:tcBorders>
          </w:tcPr>
          <w:p w14:paraId="2126153C" w14:textId="713CABDC" w:rsidR="258C2E0A" w:rsidRDefault="258C2E0A">
            <w:r w:rsidRPr="258C2E0A">
              <w:rPr>
                <w:rFonts w:ascii="Arial" w:eastAsia="Arial" w:hAnsi="Arial" w:cs="Arial"/>
                <w:sz w:val="24"/>
                <w:szCs w:val="24"/>
              </w:rPr>
              <w:t xml:space="preserve">5 min </w:t>
            </w:r>
          </w:p>
        </w:tc>
        <w:tc>
          <w:tcPr>
            <w:tcW w:w="2235" w:type="dxa"/>
            <w:tcBorders>
              <w:top w:val="single" w:sz="8" w:space="0" w:color="auto"/>
              <w:left w:val="single" w:sz="8" w:space="0" w:color="auto"/>
              <w:bottom w:val="single" w:sz="8" w:space="0" w:color="auto"/>
              <w:right w:val="single" w:sz="8" w:space="0" w:color="auto"/>
            </w:tcBorders>
          </w:tcPr>
          <w:p w14:paraId="42FE6E5A" w14:textId="7EF3895B" w:rsidR="258C2E0A" w:rsidRDefault="258C2E0A">
            <w:r w:rsidRPr="258C2E0A">
              <w:rPr>
                <w:rFonts w:ascii="Arial" w:eastAsia="Arial" w:hAnsi="Arial" w:cs="Arial"/>
                <w:sz w:val="24"/>
                <w:szCs w:val="24"/>
              </w:rPr>
              <w:t>Afsluiten/ evalueren van de les. Enkele leerlingen demonstreren hun visualisatie.</w:t>
            </w:r>
          </w:p>
          <w:p w14:paraId="392A6549" w14:textId="5576F33B" w:rsidR="258C2E0A" w:rsidRDefault="258C2E0A">
            <w:r w:rsidRPr="258C2E0A">
              <w:rPr>
                <w:rFonts w:ascii="Arial" w:eastAsia="Arial" w:hAnsi="Arial" w:cs="Arial"/>
                <w:sz w:val="24"/>
                <w:szCs w:val="24"/>
              </w:rPr>
              <w:t>Koppeling werkvorm aan theorie en aandacht voor studiewijzer</w:t>
            </w:r>
          </w:p>
          <w:p w14:paraId="2C36F287" w14:textId="625D0948" w:rsidR="258C2E0A" w:rsidRDefault="258C2E0A">
            <w:r w:rsidRPr="258C2E0A">
              <w:rPr>
                <w:rFonts w:ascii="Arial" w:eastAsia="Arial" w:hAnsi="Arial" w:cs="Arial"/>
                <w:sz w:val="24"/>
                <w:szCs w:val="24"/>
              </w:rPr>
              <w:t xml:space="preserve"> </w:t>
            </w:r>
          </w:p>
          <w:p w14:paraId="0267FB2D" w14:textId="2483F4C2" w:rsidR="258C2E0A" w:rsidRDefault="258C2E0A">
            <w:r w:rsidRPr="258C2E0A">
              <w:rPr>
                <w:rFonts w:ascii="Arial" w:eastAsia="Arial" w:hAnsi="Arial" w:cs="Arial"/>
                <w:sz w:val="24"/>
                <w:szCs w:val="24"/>
              </w:rPr>
              <w:t xml:space="preserve"> </w:t>
            </w:r>
          </w:p>
        </w:tc>
        <w:tc>
          <w:tcPr>
            <w:tcW w:w="2730" w:type="dxa"/>
            <w:tcBorders>
              <w:top w:val="single" w:sz="8" w:space="0" w:color="auto"/>
              <w:left w:val="single" w:sz="8" w:space="0" w:color="auto"/>
              <w:bottom w:val="single" w:sz="8" w:space="0" w:color="auto"/>
              <w:right w:val="single" w:sz="8" w:space="0" w:color="auto"/>
            </w:tcBorders>
          </w:tcPr>
          <w:p w14:paraId="06B09712" w14:textId="7A430593" w:rsidR="258C2E0A" w:rsidRDefault="258C2E0A">
            <w:r w:rsidRPr="258C2E0A">
              <w:rPr>
                <w:rFonts w:ascii="Arial" w:eastAsia="Arial" w:hAnsi="Arial" w:cs="Arial"/>
                <w:sz w:val="24"/>
                <w:szCs w:val="24"/>
              </w:rPr>
              <w:t xml:space="preserve">Ik richt de aandacht weer plenair op mij en ik nodig enkele leerlingen uit om hun visualisatie te demonstreren. </w:t>
            </w:r>
          </w:p>
          <w:p w14:paraId="630BF494" w14:textId="089A378B" w:rsidR="258C2E0A" w:rsidRDefault="258C2E0A">
            <w:r w:rsidRPr="258C2E0A">
              <w:rPr>
                <w:rFonts w:ascii="Arial" w:eastAsia="Arial" w:hAnsi="Arial" w:cs="Arial"/>
                <w:sz w:val="24"/>
                <w:szCs w:val="24"/>
              </w:rPr>
              <w:t xml:space="preserve">Ik geef indien nodig nog een eigen voorbeeldvisualisatie en licht toe dat de celwand elastisch is. </w:t>
            </w:r>
          </w:p>
          <w:p w14:paraId="485BA02F" w14:textId="33F33270" w:rsidR="258C2E0A" w:rsidRDefault="258C2E0A">
            <w:r w:rsidRPr="258C2E0A">
              <w:rPr>
                <w:rFonts w:ascii="Arial" w:eastAsia="Arial" w:hAnsi="Arial" w:cs="Arial"/>
                <w:sz w:val="24"/>
                <w:szCs w:val="24"/>
              </w:rPr>
              <w:t>Ik noem de huiswerkopgaven uit de studiewijzer</w:t>
            </w:r>
          </w:p>
        </w:tc>
        <w:tc>
          <w:tcPr>
            <w:tcW w:w="2085" w:type="dxa"/>
            <w:tcBorders>
              <w:top w:val="single" w:sz="8" w:space="0" w:color="auto"/>
              <w:left w:val="single" w:sz="8" w:space="0" w:color="auto"/>
              <w:bottom w:val="single" w:sz="8" w:space="0" w:color="auto"/>
              <w:right w:val="single" w:sz="8" w:space="0" w:color="auto"/>
            </w:tcBorders>
          </w:tcPr>
          <w:p w14:paraId="219593EB" w14:textId="463E1B2B" w:rsidR="258C2E0A" w:rsidRDefault="258C2E0A">
            <w:r w:rsidRPr="258C2E0A">
              <w:rPr>
                <w:rFonts w:ascii="Arial" w:eastAsia="Arial" w:hAnsi="Arial" w:cs="Arial"/>
                <w:sz w:val="24"/>
                <w:szCs w:val="24"/>
              </w:rPr>
              <w:t>Elastiekjes voor eigen visualisatie</w:t>
            </w:r>
          </w:p>
        </w:tc>
        <w:tc>
          <w:tcPr>
            <w:tcW w:w="3615" w:type="dxa"/>
            <w:gridSpan w:val="2"/>
            <w:tcBorders>
              <w:top w:val="single" w:sz="8" w:space="0" w:color="auto"/>
              <w:left w:val="single" w:sz="8" w:space="0" w:color="auto"/>
              <w:bottom w:val="single" w:sz="8" w:space="0" w:color="auto"/>
              <w:right w:val="single" w:sz="8" w:space="0" w:color="auto"/>
            </w:tcBorders>
          </w:tcPr>
          <w:p w14:paraId="1E9E8270" w14:textId="35E54AFE" w:rsidR="258C2E0A" w:rsidRDefault="258C2E0A">
            <w:r w:rsidRPr="258C2E0A">
              <w:rPr>
                <w:rFonts w:ascii="Arial" w:eastAsia="Arial" w:hAnsi="Arial" w:cs="Arial"/>
                <w:sz w:val="24"/>
                <w:szCs w:val="24"/>
              </w:rPr>
              <w:t xml:space="preserve">Vooral rol van afsluiter. Ik bespreek de werkvorm kort en koppel deze aan de theorie. </w:t>
            </w:r>
          </w:p>
          <w:p w14:paraId="14A09674" w14:textId="69EFFE9B" w:rsidR="258C2E0A" w:rsidRDefault="258C2E0A">
            <w:r w:rsidRPr="258C2E0A">
              <w:rPr>
                <w:rFonts w:ascii="Arial" w:eastAsia="Arial" w:hAnsi="Arial" w:cs="Arial"/>
                <w:sz w:val="24"/>
                <w:szCs w:val="24"/>
              </w:rPr>
              <w:t>Afronding door extra aandacht op de studiewijzer te richten aangezien deze recent gewijzigd is.</w:t>
            </w:r>
          </w:p>
        </w:tc>
        <w:tc>
          <w:tcPr>
            <w:tcW w:w="2265" w:type="dxa"/>
            <w:tcBorders>
              <w:top w:val="single" w:sz="8" w:space="0" w:color="auto"/>
              <w:left w:val="nil"/>
              <w:bottom w:val="single" w:sz="8" w:space="0" w:color="auto"/>
              <w:right w:val="single" w:sz="8" w:space="0" w:color="auto"/>
            </w:tcBorders>
          </w:tcPr>
          <w:p w14:paraId="4FA887EA" w14:textId="40FBFBB7" w:rsidR="258C2E0A" w:rsidRDefault="258C2E0A">
            <w:r w:rsidRPr="258C2E0A">
              <w:rPr>
                <w:rFonts w:ascii="Arial" w:eastAsia="Arial" w:hAnsi="Arial" w:cs="Arial"/>
                <w:sz w:val="24"/>
                <w:szCs w:val="24"/>
              </w:rPr>
              <w:t xml:space="preserve">De leerlingen vergelijken hun eigen visualisatie met degenen die getoond worden. </w:t>
            </w:r>
          </w:p>
          <w:p w14:paraId="66F0948D" w14:textId="4032DCFD" w:rsidR="258C2E0A" w:rsidRDefault="258C2E0A">
            <w:r w:rsidRPr="258C2E0A">
              <w:rPr>
                <w:rFonts w:ascii="Arial" w:eastAsia="Arial" w:hAnsi="Arial" w:cs="Arial"/>
                <w:sz w:val="24"/>
                <w:szCs w:val="24"/>
              </w:rPr>
              <w:t>Leerlingen maken indien nodig huiswerknotitie en ruimen hun spullen op.</w:t>
            </w:r>
          </w:p>
        </w:tc>
      </w:tr>
      <w:tr w:rsidR="258C2E0A" w14:paraId="07CE73EB" w14:textId="77777777" w:rsidTr="2BC88AB5">
        <w:tc>
          <w:tcPr>
            <w:tcW w:w="1080" w:type="dxa"/>
            <w:tcBorders>
              <w:top w:val="single" w:sz="8" w:space="0" w:color="auto"/>
              <w:left w:val="nil"/>
              <w:bottom w:val="nil"/>
              <w:right w:val="nil"/>
            </w:tcBorders>
            <w:vAlign w:val="center"/>
          </w:tcPr>
          <w:p w14:paraId="7986E615" w14:textId="63F239F6" w:rsidR="258C2E0A" w:rsidRDefault="258C2E0A"/>
        </w:tc>
        <w:tc>
          <w:tcPr>
            <w:tcW w:w="2235" w:type="dxa"/>
            <w:tcBorders>
              <w:top w:val="single" w:sz="8" w:space="0" w:color="auto"/>
              <w:left w:val="nil"/>
              <w:bottom w:val="nil"/>
              <w:right w:val="nil"/>
            </w:tcBorders>
            <w:vAlign w:val="center"/>
          </w:tcPr>
          <w:p w14:paraId="0848BD8B" w14:textId="5004FB21" w:rsidR="258C2E0A" w:rsidRDefault="258C2E0A"/>
        </w:tc>
        <w:tc>
          <w:tcPr>
            <w:tcW w:w="2730" w:type="dxa"/>
            <w:tcBorders>
              <w:top w:val="single" w:sz="8" w:space="0" w:color="auto"/>
              <w:left w:val="nil"/>
              <w:bottom w:val="nil"/>
              <w:right w:val="nil"/>
            </w:tcBorders>
            <w:vAlign w:val="center"/>
          </w:tcPr>
          <w:p w14:paraId="20DC946E" w14:textId="7B5461DE" w:rsidR="258C2E0A" w:rsidRDefault="258C2E0A"/>
        </w:tc>
        <w:tc>
          <w:tcPr>
            <w:tcW w:w="2085" w:type="dxa"/>
            <w:tcBorders>
              <w:top w:val="single" w:sz="8" w:space="0" w:color="auto"/>
              <w:left w:val="nil"/>
              <w:bottom w:val="nil"/>
              <w:right w:val="nil"/>
            </w:tcBorders>
            <w:vAlign w:val="center"/>
          </w:tcPr>
          <w:p w14:paraId="04BBFC78" w14:textId="451678D4" w:rsidR="258C2E0A" w:rsidRDefault="258C2E0A"/>
        </w:tc>
        <w:tc>
          <w:tcPr>
            <w:tcW w:w="345" w:type="dxa"/>
            <w:tcBorders>
              <w:top w:val="single" w:sz="8" w:space="0" w:color="auto"/>
              <w:left w:val="nil"/>
              <w:bottom w:val="nil"/>
              <w:right w:val="nil"/>
            </w:tcBorders>
            <w:vAlign w:val="center"/>
          </w:tcPr>
          <w:p w14:paraId="44569953" w14:textId="284745E6" w:rsidR="258C2E0A" w:rsidRDefault="258C2E0A"/>
        </w:tc>
        <w:tc>
          <w:tcPr>
            <w:tcW w:w="3270" w:type="dxa"/>
            <w:tcBorders>
              <w:top w:val="nil"/>
              <w:left w:val="nil"/>
              <w:bottom w:val="nil"/>
              <w:right w:val="nil"/>
            </w:tcBorders>
            <w:vAlign w:val="center"/>
          </w:tcPr>
          <w:p w14:paraId="761BB348" w14:textId="378C6627" w:rsidR="258C2E0A" w:rsidRDefault="258C2E0A"/>
        </w:tc>
        <w:tc>
          <w:tcPr>
            <w:tcW w:w="2265" w:type="dxa"/>
            <w:tcBorders>
              <w:top w:val="single" w:sz="8" w:space="0" w:color="auto"/>
              <w:left w:val="nil"/>
              <w:bottom w:val="nil"/>
              <w:right w:val="nil"/>
            </w:tcBorders>
            <w:vAlign w:val="center"/>
          </w:tcPr>
          <w:p w14:paraId="69EF9536" w14:textId="35FE2390" w:rsidR="258C2E0A" w:rsidRDefault="258C2E0A"/>
        </w:tc>
      </w:tr>
    </w:tbl>
    <w:p w14:paraId="6D6C986F" w14:textId="514959B5" w:rsidR="005D6CF3" w:rsidRDefault="005D6CF3" w:rsidP="258C2E0A">
      <w:pPr>
        <w:spacing w:line="257" w:lineRule="auto"/>
        <w:rPr>
          <w:rFonts w:ascii="Calibri" w:eastAsia="Calibri" w:hAnsi="Calibri" w:cs="Calibri"/>
        </w:rPr>
      </w:pPr>
    </w:p>
    <w:p w14:paraId="2FB5F74E" w14:textId="77777777" w:rsidR="00314117" w:rsidRDefault="00314117" w:rsidP="2BC88AB5">
      <w:pPr>
        <w:sectPr w:rsidR="00314117" w:rsidSect="008353F5">
          <w:pgSz w:w="16838" w:h="11906" w:orient="landscape"/>
          <w:pgMar w:top="1417" w:right="1417" w:bottom="1417" w:left="1417" w:header="708" w:footer="708" w:gutter="0"/>
          <w:cols w:space="708"/>
          <w:docGrid w:linePitch="360"/>
        </w:sectPr>
      </w:pPr>
    </w:p>
    <w:p w14:paraId="7E46AC9B" w14:textId="627A6E04" w:rsidR="0013421F" w:rsidRDefault="00FA7729" w:rsidP="00314117">
      <w:pPr>
        <w:pStyle w:val="Geenafstand"/>
        <w:rPr>
          <w:rFonts w:ascii="Arial" w:hAnsi="Arial" w:cs="Arial"/>
          <w:b/>
          <w:bCs/>
          <w:sz w:val="24"/>
          <w:szCs w:val="24"/>
        </w:rPr>
      </w:pPr>
      <w:r>
        <w:rPr>
          <w:rFonts w:ascii="Arial" w:hAnsi="Arial" w:cs="Arial"/>
          <w:b/>
          <w:bCs/>
          <w:sz w:val="24"/>
          <w:szCs w:val="24"/>
        </w:rPr>
        <w:t>Afbeelding uitvoering bij Melinda</w:t>
      </w:r>
    </w:p>
    <w:p w14:paraId="7BFD2CC0" w14:textId="6569156C" w:rsidR="0013421F" w:rsidRDefault="00FA7729" w:rsidP="00FA7729">
      <w:pPr>
        <w:pStyle w:val="Bijschrift"/>
        <w:rPr>
          <w:rFonts w:ascii="Arial" w:hAnsi="Arial" w:cs="Arial"/>
          <w:b/>
          <w:bCs/>
          <w:sz w:val="24"/>
          <w:szCs w:val="24"/>
        </w:rPr>
      </w:pPr>
      <w:r>
        <w:rPr>
          <w:rFonts w:ascii="Arial" w:hAnsi="Arial" w:cs="Arial"/>
          <w:b/>
          <w:bCs/>
          <w:noProof/>
          <w:sz w:val="24"/>
          <w:szCs w:val="24"/>
        </w:rPr>
        <w:drawing>
          <wp:inline distT="0" distB="0" distL="0" distR="0" wp14:anchorId="29EB24F3" wp14:editId="4DCC6BC6">
            <wp:extent cx="3863009" cy="1769288"/>
            <wp:effectExtent l="0" t="0" r="4445"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2806" cy="1782935"/>
                    </a:xfrm>
                    <a:prstGeom prst="rect">
                      <a:avLst/>
                    </a:prstGeom>
                    <a:noFill/>
                  </pic:spPr>
                </pic:pic>
              </a:graphicData>
            </a:graphic>
          </wp:inline>
        </w:drawing>
      </w:r>
      <w:r>
        <w:t xml:space="preserve"> Afbeelding </w:t>
      </w:r>
      <w:r w:rsidR="00D461C7">
        <w:fldChar w:fldCharType="begin"/>
      </w:r>
      <w:r w:rsidR="00D461C7">
        <w:instrText xml:space="preserve"> SEQ Afbeelding \* ARABIC </w:instrText>
      </w:r>
      <w:r w:rsidR="00D461C7">
        <w:fldChar w:fldCharType="separate"/>
      </w:r>
      <w:r>
        <w:rPr>
          <w:noProof/>
        </w:rPr>
        <w:t>1</w:t>
      </w:r>
      <w:r w:rsidR="00D461C7">
        <w:rPr>
          <w:noProof/>
        </w:rPr>
        <w:fldChar w:fldCharType="end"/>
      </w:r>
      <w:r>
        <w:t>: Werk van leerlingen</w:t>
      </w:r>
    </w:p>
    <w:p w14:paraId="09DF8F82" w14:textId="7858A69F" w:rsidR="2BC88AB5" w:rsidRPr="00314117" w:rsidRDefault="00314117" w:rsidP="00314117">
      <w:pPr>
        <w:pStyle w:val="Geenafstand"/>
        <w:rPr>
          <w:rFonts w:ascii="Arial" w:hAnsi="Arial" w:cs="Arial"/>
          <w:b/>
          <w:bCs/>
          <w:sz w:val="24"/>
          <w:szCs w:val="24"/>
        </w:rPr>
      </w:pPr>
      <w:r>
        <w:rPr>
          <w:rFonts w:ascii="Arial" w:hAnsi="Arial" w:cs="Arial"/>
          <w:b/>
          <w:bCs/>
          <w:sz w:val="24"/>
          <w:szCs w:val="24"/>
        </w:rPr>
        <w:t>Afbeeldingen uitvoering bij Christian</w:t>
      </w:r>
    </w:p>
    <w:p w14:paraId="40DE8998" w14:textId="70D5D6DF" w:rsidR="00314117" w:rsidRDefault="00314117" w:rsidP="00314117">
      <w:pPr>
        <w:keepNext/>
      </w:pPr>
      <w:r>
        <w:rPr>
          <w:noProof/>
        </w:rPr>
        <w:drawing>
          <wp:anchor distT="0" distB="0" distL="114300" distR="114300" simplePos="0" relativeHeight="251658240" behindDoc="1" locked="0" layoutInCell="1" allowOverlap="1" wp14:anchorId="401826C7" wp14:editId="7F385DE2">
            <wp:simplePos x="0" y="0"/>
            <wp:positionH relativeFrom="column">
              <wp:posOffset>3937470</wp:posOffset>
            </wp:positionH>
            <wp:positionV relativeFrom="paragraph">
              <wp:posOffset>7620</wp:posOffset>
            </wp:positionV>
            <wp:extent cx="2139950" cy="2853055"/>
            <wp:effectExtent l="0" t="0" r="0" b="4445"/>
            <wp:wrapTight wrapText="bothSides">
              <wp:wrapPolygon edited="0">
                <wp:start x="0" y="0"/>
                <wp:lineTo x="0" y="21489"/>
                <wp:lineTo x="21344" y="21489"/>
                <wp:lineTo x="21344" y="0"/>
                <wp:lineTo x="0" y="0"/>
              </wp:wrapPolygon>
            </wp:wrapTight>
            <wp:docPr id="2131128942" name="Afbeelding 213112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9950" cy="2853055"/>
                    </a:xfrm>
                    <a:prstGeom prst="rect">
                      <a:avLst/>
                    </a:prstGeom>
                  </pic:spPr>
                </pic:pic>
              </a:graphicData>
            </a:graphic>
            <wp14:sizeRelH relativeFrom="page">
              <wp14:pctWidth>0</wp14:pctWidth>
            </wp14:sizeRelH>
            <wp14:sizeRelV relativeFrom="page">
              <wp14:pctHeight>0</wp14:pctHeight>
            </wp14:sizeRelV>
          </wp:anchor>
        </w:drawing>
      </w:r>
      <w:r w:rsidR="67260184">
        <w:rPr>
          <w:noProof/>
        </w:rPr>
        <w:drawing>
          <wp:inline distT="0" distB="0" distL="0" distR="0" wp14:anchorId="054AA006" wp14:editId="1158C7CF">
            <wp:extent cx="3454401" cy="2590800"/>
            <wp:effectExtent l="0" t="0" r="0" b="0"/>
            <wp:docPr id="1427460387" name="Afbeelding 142746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5229" cy="2598921"/>
                    </a:xfrm>
                    <a:prstGeom prst="rect">
                      <a:avLst/>
                    </a:prstGeom>
                  </pic:spPr>
                </pic:pic>
              </a:graphicData>
            </a:graphic>
          </wp:inline>
        </w:drawing>
      </w:r>
    </w:p>
    <w:p w14:paraId="0BBE9CD2" w14:textId="2A15459E" w:rsidR="00314117" w:rsidRDefault="00314117" w:rsidP="00314117">
      <w:pPr>
        <w:pStyle w:val="Bijschrift"/>
      </w:pPr>
      <w:r>
        <w:t xml:space="preserve">Afbeelding </w:t>
      </w:r>
      <w:r w:rsidR="00D461C7">
        <w:fldChar w:fldCharType="begin"/>
      </w:r>
      <w:r w:rsidR="00D461C7">
        <w:instrText xml:space="preserve"> SEQ Afbeelding \* ARABIC </w:instrText>
      </w:r>
      <w:r w:rsidR="00D461C7">
        <w:fldChar w:fldCharType="separate"/>
      </w:r>
      <w:r w:rsidR="00FA7729">
        <w:rPr>
          <w:noProof/>
        </w:rPr>
        <w:t>2</w:t>
      </w:r>
      <w:r w:rsidR="00D461C7">
        <w:rPr>
          <w:noProof/>
        </w:rPr>
        <w:fldChar w:fldCharType="end"/>
      </w:r>
      <w:r>
        <w:t xml:space="preserve">: </w:t>
      </w:r>
      <w:r w:rsidRPr="009976DC">
        <w:t xml:space="preserve">PPT dia met bordtekening </w:t>
      </w:r>
      <w:proofErr w:type="spellStart"/>
      <w:r w:rsidRPr="009976DC">
        <w:t>mbt</w:t>
      </w:r>
      <w:proofErr w:type="spellEnd"/>
      <w:r w:rsidRPr="009976DC">
        <w:t xml:space="preserve"> dierlijke cel</w:t>
      </w:r>
      <w:r>
        <w:t xml:space="preserve">                                                                                      </w:t>
      </w:r>
    </w:p>
    <w:p w14:paraId="6E0DF954" w14:textId="755792B9" w:rsidR="00DC56F0" w:rsidRDefault="00FA7729" w:rsidP="00DC56F0">
      <w:pPr>
        <w:pStyle w:val="Bijschrift"/>
      </w:pPr>
      <w:r>
        <w:rPr>
          <w:noProof/>
        </w:rPr>
        <w:drawing>
          <wp:anchor distT="0" distB="0" distL="114300" distR="114300" simplePos="0" relativeHeight="251659264" behindDoc="1" locked="0" layoutInCell="1" allowOverlap="1" wp14:anchorId="0F919617" wp14:editId="61374396">
            <wp:simplePos x="0" y="0"/>
            <wp:positionH relativeFrom="column">
              <wp:posOffset>-38735</wp:posOffset>
            </wp:positionH>
            <wp:positionV relativeFrom="paragraph">
              <wp:posOffset>80645</wp:posOffset>
            </wp:positionV>
            <wp:extent cx="2517775" cy="3356610"/>
            <wp:effectExtent l="0" t="0" r="0" b="0"/>
            <wp:wrapTight wrapText="bothSides">
              <wp:wrapPolygon edited="0">
                <wp:start x="0" y="0"/>
                <wp:lineTo x="0" y="21453"/>
                <wp:lineTo x="21409" y="21453"/>
                <wp:lineTo x="21409" y="0"/>
                <wp:lineTo x="0" y="0"/>
              </wp:wrapPolygon>
            </wp:wrapTight>
            <wp:docPr id="718474477" name="Afbeelding 71847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7775" cy="3356610"/>
                    </a:xfrm>
                    <a:prstGeom prst="rect">
                      <a:avLst/>
                    </a:prstGeom>
                  </pic:spPr>
                </pic:pic>
              </a:graphicData>
            </a:graphic>
            <wp14:sizeRelH relativeFrom="page">
              <wp14:pctWidth>0</wp14:pctWidth>
            </wp14:sizeRelH>
            <wp14:sizeRelV relativeFrom="page">
              <wp14:pctHeight>0</wp14:pctHeight>
            </wp14:sizeRelV>
          </wp:anchor>
        </w:drawing>
      </w:r>
      <w:r w:rsidR="00DC56F0">
        <w:rPr>
          <w:noProof/>
        </w:rPr>
        <mc:AlternateContent>
          <mc:Choice Requires="wps">
            <w:drawing>
              <wp:anchor distT="0" distB="0" distL="114300" distR="114300" simplePos="0" relativeHeight="251661312" behindDoc="1" locked="0" layoutInCell="1" allowOverlap="1" wp14:anchorId="3F5991BE" wp14:editId="25A9BED3">
                <wp:simplePos x="0" y="0"/>
                <wp:positionH relativeFrom="column">
                  <wp:posOffset>-38100</wp:posOffset>
                </wp:positionH>
                <wp:positionV relativeFrom="paragraph">
                  <wp:posOffset>3787775</wp:posOffset>
                </wp:positionV>
                <wp:extent cx="2738120" cy="635"/>
                <wp:effectExtent l="0" t="0" r="0" b="0"/>
                <wp:wrapTight wrapText="bothSides">
                  <wp:wrapPolygon edited="0">
                    <wp:start x="0" y="0"/>
                    <wp:lineTo x="0" y="21600"/>
                    <wp:lineTo x="21600" y="21600"/>
                    <wp:lineTo x="21600" y="0"/>
                  </wp:wrapPolygon>
                </wp:wrapTight>
                <wp:docPr id="10" name="Tekstvak 10"/>
                <wp:cNvGraphicFramePr/>
                <a:graphic xmlns:a="http://schemas.openxmlformats.org/drawingml/2006/main">
                  <a:graphicData uri="http://schemas.microsoft.com/office/word/2010/wordprocessingShape">
                    <wps:wsp>
                      <wps:cNvSpPr txBox="1"/>
                      <wps:spPr>
                        <a:xfrm>
                          <a:off x="0" y="0"/>
                          <a:ext cx="2738120" cy="635"/>
                        </a:xfrm>
                        <a:prstGeom prst="rect">
                          <a:avLst/>
                        </a:prstGeom>
                        <a:solidFill>
                          <a:prstClr val="white"/>
                        </a:solidFill>
                        <a:ln>
                          <a:noFill/>
                        </a:ln>
                      </wps:spPr>
                      <wps:txbx>
                        <w:txbxContent>
                          <w:p w14:paraId="674BBBF4" w14:textId="7575EEBD" w:rsidR="00DC56F0" w:rsidRPr="00385913" w:rsidRDefault="00DC56F0" w:rsidP="00DC56F0">
                            <w:pPr>
                              <w:pStyle w:val="Bijschrift"/>
                              <w:rPr>
                                <w:noProof/>
                              </w:rPr>
                            </w:pPr>
                            <w:r>
                              <w:t xml:space="preserve">Afbeelding </w:t>
                            </w:r>
                            <w:r w:rsidR="00E505D8">
                              <w:t>3</w:t>
                            </w:r>
                            <w:r>
                              <w:t xml:space="preserve">: </w:t>
                            </w:r>
                            <w:r w:rsidRPr="00245057">
                              <w:t>Leerlingen aan het werk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5991BE" id="Tekstvak 10" o:spid="_x0000_s1029" type="#_x0000_t202" style="position:absolute;margin-left:-3pt;margin-top:298.25pt;width:215.6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" stroked="f">
                <v:textbox style="mso-fit-shape-to-text:t" inset="0,0,0,0">
                  <w:txbxContent>
                    <w:p w14:paraId="674BBBF4" w14:textId="7575EEBD" w:rsidR="00DC56F0" w:rsidRPr="00385913" w:rsidRDefault="00DC56F0" w:rsidP="00DC56F0">
                      <w:pPr>
                        <w:pStyle w:val="Bijschrift"/>
                        <w:rPr>
                          <w:noProof/>
                        </w:rPr>
                      </w:pPr>
                      <w:r>
                        <w:t xml:space="preserve">Afbeelding </w:t>
                      </w:r>
                      <w:r w:rsidR="00E505D8">
                        <w:t>3</w:t>
                      </w:r>
                      <w:r>
                        <w:t xml:space="preserve">: </w:t>
                      </w:r>
                      <w:r w:rsidRPr="00245057">
                        <w:t>Leerlingen aan het werk</w:t>
                      </w:r>
                    </w:p>
                  </w:txbxContent>
                </v:textbox>
                <w10:wrap type="tight"/>
              </v:shape>
            </w:pict>
          </mc:Fallback>
        </mc:AlternateContent>
      </w:r>
      <w:r w:rsidR="00314117">
        <w:t xml:space="preserve">                                            </w:t>
      </w:r>
      <w:r w:rsidR="00DC56F0">
        <w:t xml:space="preserve">Afbeelding </w:t>
      </w:r>
      <w:r w:rsidR="00E505D8">
        <w:t>4</w:t>
      </w:r>
      <w:r w:rsidR="00DC56F0">
        <w:t xml:space="preserve">: </w:t>
      </w:r>
      <w:r w:rsidR="00DC56F0" w:rsidRPr="00B9617B">
        <w:t>De geleverde materialen</w:t>
      </w:r>
    </w:p>
    <w:p w14:paraId="3451751F" w14:textId="2922EBA6" w:rsidR="00314117" w:rsidRDefault="00314117" w:rsidP="00314117">
      <w:pPr>
        <w:pStyle w:val="Bijschrift"/>
      </w:pPr>
      <w:r>
        <w:t xml:space="preserve">                                                                                                                       </w:t>
      </w:r>
    </w:p>
    <w:p w14:paraId="2259E244" w14:textId="524AE80B" w:rsidR="00314117" w:rsidRPr="00314117" w:rsidRDefault="00314117" w:rsidP="00314117">
      <w:r>
        <w:t xml:space="preserve"> </w:t>
      </w:r>
    </w:p>
    <w:p w14:paraId="79B0D99C" w14:textId="3D5B6931" w:rsidR="00314117" w:rsidRDefault="00314117" w:rsidP="00314117">
      <w:pPr>
        <w:keepNext/>
      </w:pPr>
    </w:p>
    <w:p w14:paraId="5291507A" w14:textId="31908E73" w:rsidR="005D6CF3" w:rsidRDefault="005D6CF3" w:rsidP="258C2E0A"/>
    <w:p w14:paraId="318C9C3E" w14:textId="77777777" w:rsidR="005D6CF3" w:rsidRDefault="005D6CF3" w:rsidP="2BC88AB5">
      <w:r>
        <w:br/>
      </w:r>
    </w:p>
    <w:p w14:paraId="56E7E7C2" w14:textId="77777777" w:rsidR="00DC56F0" w:rsidRPr="00DC56F0" w:rsidRDefault="00DC56F0" w:rsidP="00DC56F0"/>
    <w:p w14:paraId="7C99547E" w14:textId="77777777" w:rsidR="00DC56F0" w:rsidRPr="00DC56F0" w:rsidRDefault="00DC56F0" w:rsidP="00DC56F0"/>
    <w:p w14:paraId="6283115C" w14:textId="77777777" w:rsidR="00DC56F0" w:rsidRPr="00DC56F0" w:rsidRDefault="00DC56F0" w:rsidP="00DC56F0"/>
    <w:p w14:paraId="38CC4E11" w14:textId="77777777" w:rsidR="00DC56F0" w:rsidRPr="00DC56F0" w:rsidRDefault="00DC56F0" w:rsidP="00DC56F0"/>
    <w:p w14:paraId="5619B608" w14:textId="77777777" w:rsidR="00DC56F0" w:rsidRPr="00DC56F0" w:rsidRDefault="00DC56F0" w:rsidP="00DC56F0"/>
    <w:p w14:paraId="10D73956" w14:textId="0EC80B5C" w:rsidR="00DC56F0" w:rsidRPr="00DC56F0" w:rsidRDefault="00DC56F0" w:rsidP="00DC56F0">
      <w:pPr>
        <w:tabs>
          <w:tab w:val="left" w:pos="5823"/>
        </w:tabs>
        <w:sectPr w:rsidR="00DC56F0" w:rsidRPr="00DC56F0" w:rsidSect="00314117">
          <w:pgSz w:w="11906" w:h="16838"/>
          <w:pgMar w:top="1417" w:right="1417" w:bottom="1417" w:left="1417" w:header="708" w:footer="708" w:gutter="0"/>
          <w:cols w:space="708"/>
          <w:docGrid w:linePitch="360"/>
        </w:sectPr>
      </w:pPr>
      <w:r>
        <w:tab/>
      </w:r>
    </w:p>
    <w:p w14:paraId="5718C425" w14:textId="7026FEA3" w:rsidR="002A3B3F" w:rsidRPr="008011EC" w:rsidRDefault="005D6CF3" w:rsidP="008011EC">
      <w:pPr>
        <w:pStyle w:val="Kop1"/>
        <w:rPr>
          <w:rFonts w:ascii="Arial" w:hAnsi="Arial" w:cs="Arial"/>
        </w:rPr>
      </w:pPr>
      <w:bookmarkStart w:id="13" w:name="_Toc96096027"/>
      <w:bookmarkStart w:id="14" w:name="_Toc96096190"/>
      <w:r w:rsidRPr="008011EC">
        <w:rPr>
          <w:rFonts w:ascii="Arial" w:hAnsi="Arial" w:cs="Arial"/>
        </w:rPr>
        <w:t>Evaluatie werkvorm</w:t>
      </w:r>
      <w:bookmarkEnd w:id="13"/>
      <w:bookmarkEnd w:id="14"/>
    </w:p>
    <w:p w14:paraId="23039599" w14:textId="509FA428" w:rsidR="005D6CF3" w:rsidRDefault="005D6CF3" w:rsidP="00542E6F">
      <w:pPr>
        <w:rPr>
          <w:rFonts w:ascii="Arial" w:hAnsi="Arial" w:cs="Arial"/>
          <w:sz w:val="24"/>
          <w:szCs w:val="24"/>
        </w:rPr>
      </w:pPr>
      <w:r>
        <w:rPr>
          <w:rFonts w:ascii="Arial" w:hAnsi="Arial" w:cs="Arial"/>
          <w:sz w:val="24"/>
          <w:szCs w:val="24"/>
        </w:rPr>
        <w:t xml:space="preserve">Het was super om te zien hoe enthousiast de leerlingen met de opdracht aan de gang gingen. </w:t>
      </w:r>
      <w:r w:rsidR="00586115">
        <w:rPr>
          <w:rFonts w:ascii="Arial" w:hAnsi="Arial" w:cs="Arial"/>
          <w:sz w:val="24"/>
          <w:szCs w:val="24"/>
        </w:rPr>
        <w:t>Er werden meerdere strategieën gebruikt om tot ideeën te komen. Zo zochten sommige leerlingen eerst uit wat de nieuwe begrippen betekenden, maar waren er ook leerlingen die eerst de mogelijkheden van de voorwerpen gingen onderzoeken.</w:t>
      </w:r>
    </w:p>
    <w:p w14:paraId="176969D3" w14:textId="6170C506" w:rsidR="00586115" w:rsidRDefault="00586115" w:rsidP="00542E6F">
      <w:pPr>
        <w:rPr>
          <w:rFonts w:ascii="Arial" w:hAnsi="Arial" w:cs="Arial"/>
          <w:sz w:val="24"/>
          <w:szCs w:val="24"/>
        </w:rPr>
      </w:pPr>
      <w:r>
        <w:rPr>
          <w:rFonts w:ascii="Arial" w:hAnsi="Arial" w:cs="Arial"/>
          <w:sz w:val="24"/>
          <w:szCs w:val="24"/>
        </w:rPr>
        <w:t>Toen wij deze opdracht bedachten hadden we een simpel voorbeeld van een elastiek om de vingers in gedachten. De leerlingen hebben het lijstje met mogelijkheden aanzienlijk verlengd.</w:t>
      </w:r>
    </w:p>
    <w:p w14:paraId="7640BD11" w14:textId="77777777" w:rsidR="00AB2940" w:rsidRDefault="00F27BBC" w:rsidP="00542E6F">
      <w:pPr>
        <w:rPr>
          <w:rFonts w:ascii="Arial" w:hAnsi="Arial" w:cs="Arial"/>
          <w:sz w:val="24"/>
          <w:szCs w:val="24"/>
        </w:rPr>
      </w:pPr>
      <w:r>
        <w:rPr>
          <w:rFonts w:ascii="Arial" w:hAnsi="Arial" w:cs="Arial"/>
          <w:sz w:val="24"/>
          <w:szCs w:val="24"/>
        </w:rPr>
        <w:t xml:space="preserve">Aan het einde van de les werd heel mooi duidelijk dat de werkvorm het begrip van de leerstof heeft geholpen. Meerdere leerlingen konden aan het einde van de les de leerdoelen </w:t>
      </w:r>
      <w:r w:rsidR="00056B29">
        <w:rPr>
          <w:rFonts w:ascii="Arial" w:hAnsi="Arial" w:cs="Arial"/>
          <w:sz w:val="24"/>
          <w:szCs w:val="24"/>
        </w:rPr>
        <w:t xml:space="preserve">aftikken als behaald. </w:t>
      </w:r>
    </w:p>
    <w:p w14:paraId="3E437090" w14:textId="21908B89" w:rsidR="00586115" w:rsidRPr="005D6CF3" w:rsidRDefault="00DC44AB" w:rsidP="00542E6F">
      <w:pPr>
        <w:rPr>
          <w:rFonts w:ascii="Arial" w:hAnsi="Arial" w:cs="Arial"/>
          <w:sz w:val="24"/>
          <w:szCs w:val="24"/>
        </w:rPr>
      </w:pPr>
      <w:r>
        <w:rPr>
          <w:rFonts w:ascii="Arial" w:hAnsi="Arial" w:cs="Arial"/>
          <w:sz w:val="24"/>
          <w:szCs w:val="24"/>
        </w:rPr>
        <w:t>In de verslagen van</w:t>
      </w:r>
      <w:r w:rsidR="00AB2940">
        <w:rPr>
          <w:rFonts w:ascii="Arial" w:hAnsi="Arial" w:cs="Arial"/>
          <w:sz w:val="24"/>
          <w:szCs w:val="24"/>
        </w:rPr>
        <w:t xml:space="preserve"> het onderzoek naar de invloed van </w:t>
      </w:r>
      <w:proofErr w:type="spellStart"/>
      <w:r w:rsidR="00AB2940">
        <w:rPr>
          <w:rFonts w:ascii="Arial" w:hAnsi="Arial" w:cs="Arial"/>
          <w:sz w:val="24"/>
          <w:szCs w:val="24"/>
        </w:rPr>
        <w:t>NaCl</w:t>
      </w:r>
      <w:proofErr w:type="spellEnd"/>
      <w:r w:rsidR="003E307C">
        <w:rPr>
          <w:rFonts w:ascii="Arial" w:hAnsi="Arial" w:cs="Arial"/>
          <w:sz w:val="24"/>
          <w:szCs w:val="24"/>
        </w:rPr>
        <w:t xml:space="preserve">-oplossing op het formaat en de stevigheid van </w:t>
      </w:r>
      <w:r>
        <w:rPr>
          <w:rFonts w:ascii="Arial" w:hAnsi="Arial" w:cs="Arial"/>
          <w:sz w:val="24"/>
          <w:szCs w:val="24"/>
        </w:rPr>
        <w:t xml:space="preserve">aardappelstaafjes kwamen de begrippen die tijdens de les behandeld zijn </w:t>
      </w:r>
      <w:r w:rsidR="00B0645B">
        <w:rPr>
          <w:rFonts w:ascii="Arial" w:hAnsi="Arial" w:cs="Arial"/>
          <w:sz w:val="24"/>
          <w:szCs w:val="24"/>
        </w:rPr>
        <w:t>ook terug in het theoretisch kader en in de con</w:t>
      </w:r>
      <w:r w:rsidR="006646FA">
        <w:rPr>
          <w:rFonts w:ascii="Arial" w:hAnsi="Arial" w:cs="Arial"/>
          <w:sz w:val="24"/>
          <w:szCs w:val="24"/>
        </w:rPr>
        <w:t>c</w:t>
      </w:r>
      <w:r w:rsidR="00B0645B">
        <w:rPr>
          <w:rFonts w:ascii="Arial" w:hAnsi="Arial" w:cs="Arial"/>
          <w:sz w:val="24"/>
          <w:szCs w:val="24"/>
        </w:rPr>
        <w:t>lusie.</w:t>
      </w:r>
    </w:p>
    <w:p w14:paraId="03F3DF29" w14:textId="24861249" w:rsidR="00CD069E" w:rsidRDefault="00CD069E" w:rsidP="00C156EB">
      <w:pPr>
        <w:shd w:val="clear" w:color="auto" w:fill="FFFFFF"/>
        <w:rPr>
          <w:rFonts w:ascii="Arial" w:hAnsi="Arial" w:cs="Arial"/>
          <w:b/>
          <w:color w:val="000000"/>
          <w:sz w:val="20"/>
          <w:szCs w:val="20"/>
        </w:rPr>
      </w:pPr>
    </w:p>
    <w:bookmarkStart w:id="15" w:name="_Toc96096191" w:displacedByCustomXml="next"/>
    <w:bookmarkStart w:id="16" w:name="_Toc96096028" w:displacedByCustomXml="next"/>
    <w:sdt>
      <w:sdtPr>
        <w:rPr>
          <w:rFonts w:asciiTheme="minorHAnsi" w:eastAsiaTheme="minorHAnsi" w:hAnsiTheme="minorHAnsi" w:cstheme="minorBidi"/>
          <w:color w:val="auto"/>
          <w:sz w:val="22"/>
          <w:szCs w:val="22"/>
          <w:lang w:eastAsia="en-US"/>
        </w:rPr>
        <w:id w:val="-2117818274"/>
        <w:docPartObj>
          <w:docPartGallery w:val="Bibliographies"/>
          <w:docPartUnique/>
        </w:docPartObj>
      </w:sdtPr>
      <w:sdtEndPr/>
      <w:sdtContent>
        <w:p w14:paraId="6E0DC10E" w14:textId="2C472853" w:rsidR="00E505D8" w:rsidRPr="001A055E" w:rsidRDefault="00E505D8">
          <w:pPr>
            <w:pStyle w:val="Kop1"/>
            <w:rPr>
              <w:rFonts w:ascii="Arial" w:hAnsi="Arial" w:cs="Arial"/>
            </w:rPr>
          </w:pPr>
          <w:r w:rsidRPr="001A055E">
            <w:rPr>
              <w:rFonts w:ascii="Arial" w:hAnsi="Arial" w:cs="Arial"/>
            </w:rPr>
            <w:t>Bibliografie</w:t>
          </w:r>
          <w:bookmarkEnd w:id="16"/>
          <w:bookmarkEnd w:id="15"/>
        </w:p>
        <w:sdt>
          <w:sdtPr>
            <w:rPr>
              <w:rFonts w:ascii="Arial" w:hAnsi="Arial" w:cs="Arial"/>
            </w:rPr>
            <w:id w:val="111145805"/>
            <w:bibliography/>
          </w:sdtPr>
          <w:sdtEndPr>
            <w:rPr>
              <w:rFonts w:asciiTheme="minorHAnsi" w:hAnsiTheme="minorHAnsi" w:cstheme="minorBidi"/>
            </w:rPr>
          </w:sdtEndPr>
          <w:sdtContent>
            <w:p w14:paraId="7BFAE1D1" w14:textId="77777777" w:rsidR="001A055E" w:rsidRPr="001A055E" w:rsidRDefault="00E505D8" w:rsidP="001A055E">
              <w:pPr>
                <w:pStyle w:val="Bibliografie"/>
                <w:ind w:left="720" w:hanging="720"/>
                <w:rPr>
                  <w:rFonts w:ascii="Arial" w:hAnsi="Arial" w:cs="Arial"/>
                  <w:noProof/>
                  <w:sz w:val="24"/>
                  <w:szCs w:val="24"/>
                  <w:lang w:val="en-GB"/>
                </w:rPr>
              </w:pPr>
              <w:r w:rsidRPr="001A055E">
                <w:rPr>
                  <w:rFonts w:ascii="Arial" w:hAnsi="Arial" w:cs="Arial"/>
                </w:rPr>
                <w:fldChar w:fldCharType="begin"/>
              </w:r>
              <w:r w:rsidRPr="001A055E">
                <w:rPr>
                  <w:rFonts w:ascii="Arial" w:hAnsi="Arial" w:cs="Arial"/>
                </w:rPr>
                <w:instrText>BIBLIOGRAPHY</w:instrText>
              </w:r>
              <w:r w:rsidRPr="001A055E">
                <w:rPr>
                  <w:rFonts w:ascii="Arial" w:hAnsi="Arial" w:cs="Arial"/>
                </w:rPr>
                <w:fldChar w:fldCharType="separate"/>
              </w:r>
              <w:r w:rsidR="001A055E" w:rsidRPr="001A055E">
                <w:rPr>
                  <w:rFonts w:ascii="Arial" w:hAnsi="Arial" w:cs="Arial"/>
                  <w:noProof/>
                </w:rPr>
                <w:t xml:space="preserve">Gilbert, J. K., Reiner, M., &amp; Nakhleh, M. (2008). </w:t>
              </w:r>
              <w:r w:rsidR="001A055E" w:rsidRPr="001A055E">
                <w:rPr>
                  <w:rFonts w:ascii="Arial" w:hAnsi="Arial" w:cs="Arial"/>
                  <w:i/>
                  <w:iCs/>
                  <w:noProof/>
                  <w:lang w:val="en-GB"/>
                </w:rPr>
                <w:t>Visualization: Theory and practice in science education.</w:t>
              </w:r>
              <w:r w:rsidR="001A055E" w:rsidRPr="001A055E">
                <w:rPr>
                  <w:rFonts w:ascii="Arial" w:hAnsi="Arial" w:cs="Arial"/>
                  <w:noProof/>
                  <w:lang w:val="en-GB"/>
                </w:rPr>
                <w:t xml:space="preserve"> Berlin/Heidelberg: Springer Science+Business Media B.V.</w:t>
              </w:r>
            </w:p>
            <w:p w14:paraId="62B5FB45" w14:textId="77777777" w:rsidR="001A055E" w:rsidRPr="001A055E" w:rsidRDefault="001A055E" w:rsidP="001A055E">
              <w:pPr>
                <w:pStyle w:val="Bibliografie"/>
                <w:ind w:left="720" w:hanging="720"/>
                <w:rPr>
                  <w:rFonts w:ascii="Arial" w:hAnsi="Arial" w:cs="Arial"/>
                  <w:noProof/>
                </w:rPr>
              </w:pPr>
              <w:r w:rsidRPr="001A055E">
                <w:rPr>
                  <w:rFonts w:ascii="Arial" w:hAnsi="Arial" w:cs="Arial"/>
                  <w:noProof/>
                </w:rPr>
                <w:t xml:space="preserve">Heynen, R. (2015). </w:t>
              </w:r>
              <w:r w:rsidRPr="001A055E">
                <w:rPr>
                  <w:rFonts w:ascii="Arial" w:hAnsi="Arial" w:cs="Arial"/>
                  <w:i/>
                  <w:iCs/>
                  <w:noProof/>
                </w:rPr>
                <w:t>Modelleren. Drama als didactische werkvorm in de biologielessen.</w:t>
              </w:r>
              <w:r w:rsidRPr="001A055E">
                <w:rPr>
                  <w:rFonts w:ascii="Arial" w:hAnsi="Arial" w:cs="Arial"/>
                  <w:noProof/>
                </w:rPr>
                <w:t xml:space="preserve"> </w:t>
              </w:r>
            </w:p>
            <w:p w14:paraId="7A757914" w14:textId="77777777" w:rsidR="001A055E" w:rsidRPr="001A055E" w:rsidRDefault="001A055E" w:rsidP="001A055E">
              <w:pPr>
                <w:pStyle w:val="Bibliografie"/>
                <w:ind w:left="720" w:hanging="720"/>
                <w:rPr>
                  <w:rFonts w:ascii="Arial" w:hAnsi="Arial" w:cs="Arial"/>
                  <w:noProof/>
                </w:rPr>
              </w:pPr>
              <w:r w:rsidRPr="001A055E">
                <w:rPr>
                  <w:rFonts w:ascii="Arial" w:hAnsi="Arial" w:cs="Arial"/>
                  <w:noProof/>
                </w:rPr>
                <w:t xml:space="preserve">Ruud de Moor centrum. (z.d.). </w:t>
              </w:r>
              <w:r w:rsidRPr="001A055E">
                <w:rPr>
                  <w:rFonts w:ascii="Arial" w:hAnsi="Arial" w:cs="Arial"/>
                  <w:i/>
                  <w:iCs/>
                  <w:noProof/>
                </w:rPr>
                <w:t>Kennisbank misconcepten in de biologie</w:t>
              </w:r>
              <w:r w:rsidRPr="001A055E">
                <w:rPr>
                  <w:rFonts w:ascii="Arial" w:hAnsi="Arial" w:cs="Arial"/>
                  <w:noProof/>
                </w:rPr>
                <w:t>. Opgehaald van Ruud de Moor Centrum: http://www.ntwpracticumnet.ou.nl/content-e/Kennisbank_biologie_misconcepten/</w:t>
              </w:r>
            </w:p>
            <w:p w14:paraId="07B2ED81" w14:textId="77777777" w:rsidR="001A055E" w:rsidRPr="001A055E" w:rsidRDefault="001A055E" w:rsidP="001A055E">
              <w:pPr>
                <w:pStyle w:val="Bibliografie"/>
                <w:ind w:left="720" w:hanging="720"/>
                <w:rPr>
                  <w:rFonts w:ascii="Arial" w:hAnsi="Arial" w:cs="Arial"/>
                  <w:noProof/>
                </w:rPr>
              </w:pPr>
              <w:r w:rsidRPr="001A055E">
                <w:rPr>
                  <w:rFonts w:ascii="Arial" w:hAnsi="Arial" w:cs="Arial"/>
                  <w:i/>
                  <w:iCs/>
                  <w:noProof/>
                  <w:lang w:val="en-GB"/>
                </w:rPr>
                <w:t>Science and Engineering for Grades 6-12: Investigation and Design at the Center.</w:t>
              </w:r>
              <w:r w:rsidRPr="001A055E">
                <w:rPr>
                  <w:rFonts w:ascii="Arial" w:hAnsi="Arial" w:cs="Arial"/>
                  <w:noProof/>
                  <w:lang w:val="en-GB"/>
                </w:rPr>
                <w:t xml:space="preserve"> </w:t>
              </w:r>
              <w:r w:rsidRPr="001A055E">
                <w:rPr>
                  <w:rFonts w:ascii="Arial" w:hAnsi="Arial" w:cs="Arial"/>
                  <w:noProof/>
                </w:rPr>
                <w:t>(2019). Opgehaald van https://www.nap.edu/read/25216/chapter/6</w:t>
              </w:r>
            </w:p>
            <w:p w14:paraId="764E1D71" w14:textId="77777777" w:rsidR="001A055E" w:rsidRPr="001A055E" w:rsidRDefault="001A055E" w:rsidP="001A055E">
              <w:pPr>
                <w:pStyle w:val="Bibliografie"/>
                <w:ind w:left="720" w:hanging="720"/>
                <w:rPr>
                  <w:rFonts w:ascii="Arial" w:hAnsi="Arial" w:cs="Arial"/>
                  <w:noProof/>
                </w:rPr>
              </w:pPr>
              <w:r w:rsidRPr="001A055E">
                <w:rPr>
                  <w:rFonts w:ascii="Arial" w:hAnsi="Arial" w:cs="Arial"/>
                  <w:noProof/>
                </w:rPr>
                <w:t xml:space="preserve">Slooter, M. (2014). </w:t>
              </w:r>
              <w:r w:rsidRPr="001A055E">
                <w:rPr>
                  <w:rFonts w:ascii="Arial" w:hAnsi="Arial" w:cs="Arial"/>
                  <w:i/>
                  <w:iCs/>
                  <w:noProof/>
                </w:rPr>
                <w:t>De vijf rollen van de leraar.</w:t>
              </w:r>
              <w:r w:rsidRPr="001A055E">
                <w:rPr>
                  <w:rFonts w:ascii="Arial" w:hAnsi="Arial" w:cs="Arial"/>
                  <w:noProof/>
                </w:rPr>
                <w:t xml:space="preserve"> Amersfoort: CPS Onderwijsontwikkeling en advies.</w:t>
              </w:r>
            </w:p>
            <w:p w14:paraId="20B43697" w14:textId="38AEFDB0" w:rsidR="00E505D8" w:rsidRDefault="00E505D8" w:rsidP="001A055E">
              <w:r w:rsidRPr="001A055E">
                <w:rPr>
                  <w:rFonts w:ascii="Arial" w:hAnsi="Arial" w:cs="Arial"/>
                  <w:b/>
                  <w:bCs/>
                </w:rPr>
                <w:fldChar w:fldCharType="end"/>
              </w:r>
            </w:p>
          </w:sdtContent>
        </w:sdt>
      </w:sdtContent>
    </w:sdt>
    <w:p w14:paraId="6AD27872" w14:textId="77777777" w:rsidR="00E505D8" w:rsidRDefault="00E505D8" w:rsidP="00C156EB">
      <w:pPr>
        <w:shd w:val="clear" w:color="auto" w:fill="FFFFFF"/>
        <w:rPr>
          <w:rFonts w:ascii="Arial" w:hAnsi="Arial" w:cs="Arial"/>
          <w:b/>
          <w:color w:val="000000"/>
          <w:sz w:val="20"/>
          <w:szCs w:val="20"/>
        </w:rPr>
      </w:pPr>
    </w:p>
    <w:sectPr w:rsidR="00E505D8" w:rsidSect="00137C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40040" w14:textId="77777777" w:rsidR="00743D55" w:rsidRDefault="00743D55" w:rsidP="006646FA">
      <w:pPr>
        <w:spacing w:after="0" w:line="240" w:lineRule="auto"/>
      </w:pPr>
      <w:r>
        <w:separator/>
      </w:r>
    </w:p>
  </w:endnote>
  <w:endnote w:type="continuationSeparator" w:id="0">
    <w:p w14:paraId="24404C0B" w14:textId="77777777" w:rsidR="00743D55" w:rsidRDefault="00743D55" w:rsidP="0066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1C182" w14:textId="77777777" w:rsidR="00743D55" w:rsidRDefault="00743D55" w:rsidP="006646FA">
      <w:pPr>
        <w:spacing w:after="0" w:line="240" w:lineRule="auto"/>
      </w:pPr>
      <w:r>
        <w:separator/>
      </w:r>
    </w:p>
  </w:footnote>
  <w:footnote w:type="continuationSeparator" w:id="0">
    <w:p w14:paraId="3099C399" w14:textId="77777777" w:rsidR="00743D55" w:rsidRDefault="00743D55" w:rsidP="00664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022F"/>
    <w:multiLevelType w:val="hybridMultilevel"/>
    <w:tmpl w:val="F2A415C6"/>
    <w:lvl w:ilvl="0" w:tplc="CEB21ADC">
      <w:start w:val="1"/>
      <w:numFmt w:val="decimal"/>
      <w:lvlText w:val="%1."/>
      <w:lvlJc w:val="left"/>
      <w:pPr>
        <w:ind w:left="720" w:hanging="360"/>
      </w:pPr>
    </w:lvl>
    <w:lvl w:ilvl="1" w:tplc="D13C7030">
      <w:start w:val="1"/>
      <w:numFmt w:val="lowerLetter"/>
      <w:lvlText w:val="%2."/>
      <w:lvlJc w:val="left"/>
      <w:pPr>
        <w:ind w:left="1440" w:hanging="360"/>
      </w:pPr>
    </w:lvl>
    <w:lvl w:ilvl="2" w:tplc="66EA8148">
      <w:start w:val="1"/>
      <w:numFmt w:val="lowerRoman"/>
      <w:lvlText w:val="%3."/>
      <w:lvlJc w:val="right"/>
      <w:pPr>
        <w:ind w:left="2160" w:hanging="180"/>
      </w:pPr>
    </w:lvl>
    <w:lvl w:ilvl="3" w:tplc="0422EF62">
      <w:start w:val="1"/>
      <w:numFmt w:val="decimal"/>
      <w:lvlText w:val="%4."/>
      <w:lvlJc w:val="left"/>
      <w:pPr>
        <w:ind w:left="2880" w:hanging="360"/>
      </w:pPr>
    </w:lvl>
    <w:lvl w:ilvl="4" w:tplc="42BEDD8E">
      <w:start w:val="1"/>
      <w:numFmt w:val="lowerLetter"/>
      <w:lvlText w:val="%5."/>
      <w:lvlJc w:val="left"/>
      <w:pPr>
        <w:ind w:left="3600" w:hanging="360"/>
      </w:pPr>
    </w:lvl>
    <w:lvl w:ilvl="5" w:tplc="33024504">
      <w:start w:val="1"/>
      <w:numFmt w:val="lowerRoman"/>
      <w:lvlText w:val="%6."/>
      <w:lvlJc w:val="right"/>
      <w:pPr>
        <w:ind w:left="4320" w:hanging="180"/>
      </w:pPr>
    </w:lvl>
    <w:lvl w:ilvl="6" w:tplc="18A8519E">
      <w:start w:val="1"/>
      <w:numFmt w:val="decimal"/>
      <w:lvlText w:val="%7."/>
      <w:lvlJc w:val="left"/>
      <w:pPr>
        <w:ind w:left="5040" w:hanging="360"/>
      </w:pPr>
    </w:lvl>
    <w:lvl w:ilvl="7" w:tplc="A7F01602">
      <w:start w:val="1"/>
      <w:numFmt w:val="lowerLetter"/>
      <w:lvlText w:val="%8."/>
      <w:lvlJc w:val="left"/>
      <w:pPr>
        <w:ind w:left="5760" w:hanging="360"/>
      </w:pPr>
    </w:lvl>
    <w:lvl w:ilvl="8" w:tplc="BB1EEC00">
      <w:start w:val="1"/>
      <w:numFmt w:val="lowerRoman"/>
      <w:lvlText w:val="%9."/>
      <w:lvlJc w:val="right"/>
      <w:pPr>
        <w:ind w:left="6480" w:hanging="180"/>
      </w:pPr>
    </w:lvl>
  </w:abstractNum>
  <w:abstractNum w:abstractNumId="1" w15:restartNumberingAfterBreak="0">
    <w:nsid w:val="45D23E3F"/>
    <w:multiLevelType w:val="hybridMultilevel"/>
    <w:tmpl w:val="8D5A33D8"/>
    <w:lvl w:ilvl="0" w:tplc="3E6C3436">
      <w:start w:val="1"/>
      <w:numFmt w:val="decimal"/>
      <w:lvlText w:val="%1."/>
      <w:lvlJc w:val="left"/>
      <w:pPr>
        <w:tabs>
          <w:tab w:val="num" w:pos="720"/>
        </w:tabs>
        <w:ind w:left="720" w:hanging="360"/>
      </w:pPr>
    </w:lvl>
    <w:lvl w:ilvl="1" w:tplc="8C7E65E8" w:tentative="1">
      <w:start w:val="1"/>
      <w:numFmt w:val="decimal"/>
      <w:lvlText w:val="%2."/>
      <w:lvlJc w:val="left"/>
      <w:pPr>
        <w:tabs>
          <w:tab w:val="num" w:pos="1440"/>
        </w:tabs>
        <w:ind w:left="1440" w:hanging="360"/>
      </w:pPr>
    </w:lvl>
    <w:lvl w:ilvl="2" w:tplc="11A664C0" w:tentative="1">
      <w:start w:val="1"/>
      <w:numFmt w:val="decimal"/>
      <w:lvlText w:val="%3."/>
      <w:lvlJc w:val="left"/>
      <w:pPr>
        <w:tabs>
          <w:tab w:val="num" w:pos="2160"/>
        </w:tabs>
        <w:ind w:left="2160" w:hanging="360"/>
      </w:pPr>
    </w:lvl>
    <w:lvl w:ilvl="3" w:tplc="996C4022" w:tentative="1">
      <w:start w:val="1"/>
      <w:numFmt w:val="decimal"/>
      <w:lvlText w:val="%4."/>
      <w:lvlJc w:val="left"/>
      <w:pPr>
        <w:tabs>
          <w:tab w:val="num" w:pos="2880"/>
        </w:tabs>
        <w:ind w:left="2880" w:hanging="360"/>
      </w:pPr>
    </w:lvl>
    <w:lvl w:ilvl="4" w:tplc="B27E0F5A" w:tentative="1">
      <w:start w:val="1"/>
      <w:numFmt w:val="decimal"/>
      <w:lvlText w:val="%5."/>
      <w:lvlJc w:val="left"/>
      <w:pPr>
        <w:tabs>
          <w:tab w:val="num" w:pos="3600"/>
        </w:tabs>
        <w:ind w:left="3600" w:hanging="360"/>
      </w:pPr>
    </w:lvl>
    <w:lvl w:ilvl="5" w:tplc="5DB091AA" w:tentative="1">
      <w:start w:val="1"/>
      <w:numFmt w:val="decimal"/>
      <w:lvlText w:val="%6."/>
      <w:lvlJc w:val="left"/>
      <w:pPr>
        <w:tabs>
          <w:tab w:val="num" w:pos="4320"/>
        </w:tabs>
        <w:ind w:left="4320" w:hanging="360"/>
      </w:pPr>
    </w:lvl>
    <w:lvl w:ilvl="6" w:tplc="C2C48BA2" w:tentative="1">
      <w:start w:val="1"/>
      <w:numFmt w:val="decimal"/>
      <w:lvlText w:val="%7."/>
      <w:lvlJc w:val="left"/>
      <w:pPr>
        <w:tabs>
          <w:tab w:val="num" w:pos="5040"/>
        </w:tabs>
        <w:ind w:left="5040" w:hanging="360"/>
      </w:pPr>
    </w:lvl>
    <w:lvl w:ilvl="7" w:tplc="604CE280" w:tentative="1">
      <w:start w:val="1"/>
      <w:numFmt w:val="decimal"/>
      <w:lvlText w:val="%8."/>
      <w:lvlJc w:val="left"/>
      <w:pPr>
        <w:tabs>
          <w:tab w:val="num" w:pos="5760"/>
        </w:tabs>
        <w:ind w:left="5760" w:hanging="360"/>
      </w:pPr>
    </w:lvl>
    <w:lvl w:ilvl="8" w:tplc="00C4A18A" w:tentative="1">
      <w:start w:val="1"/>
      <w:numFmt w:val="decimal"/>
      <w:lvlText w:val="%9."/>
      <w:lvlJc w:val="left"/>
      <w:pPr>
        <w:tabs>
          <w:tab w:val="num" w:pos="6480"/>
        </w:tabs>
        <w:ind w:left="6480" w:hanging="360"/>
      </w:pPr>
    </w:lvl>
  </w:abstractNum>
  <w:abstractNum w:abstractNumId="2" w15:restartNumberingAfterBreak="0">
    <w:nsid w:val="4E491384"/>
    <w:multiLevelType w:val="multilevel"/>
    <w:tmpl w:val="C01ED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440D6A"/>
    <w:multiLevelType w:val="hybridMultilevel"/>
    <w:tmpl w:val="7938CDB8"/>
    <w:lvl w:ilvl="0" w:tplc="F526433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9EB6255"/>
    <w:multiLevelType w:val="hybridMultilevel"/>
    <w:tmpl w:val="0200FCD8"/>
    <w:lvl w:ilvl="0" w:tplc="22A6A388">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605D2BAA"/>
    <w:multiLevelType w:val="multilevel"/>
    <w:tmpl w:val="CE38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2068092">
    <w:abstractNumId w:val="2"/>
  </w:num>
  <w:num w:numId="2" w16cid:durableId="454563592">
    <w:abstractNumId w:val="5"/>
  </w:num>
  <w:num w:numId="3" w16cid:durableId="1131288389">
    <w:abstractNumId w:val="3"/>
  </w:num>
  <w:num w:numId="4" w16cid:durableId="277683095">
    <w:abstractNumId w:val="4"/>
  </w:num>
  <w:num w:numId="5" w16cid:durableId="415447314">
    <w:abstractNumId w:val="1"/>
  </w:num>
  <w:num w:numId="6" w16cid:durableId="1586453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60"/>
    <w:rsid w:val="00020F5B"/>
    <w:rsid w:val="00026781"/>
    <w:rsid w:val="00030516"/>
    <w:rsid w:val="00046DBF"/>
    <w:rsid w:val="00054E58"/>
    <w:rsid w:val="00056B29"/>
    <w:rsid w:val="00063884"/>
    <w:rsid w:val="00073DD8"/>
    <w:rsid w:val="00077269"/>
    <w:rsid w:val="000955CB"/>
    <w:rsid w:val="000A41B8"/>
    <w:rsid w:val="000A5D2D"/>
    <w:rsid w:val="000F1957"/>
    <w:rsid w:val="001049BC"/>
    <w:rsid w:val="001073D3"/>
    <w:rsid w:val="00112266"/>
    <w:rsid w:val="0011461C"/>
    <w:rsid w:val="00131455"/>
    <w:rsid w:val="0013421F"/>
    <w:rsid w:val="00136F30"/>
    <w:rsid w:val="00137CB4"/>
    <w:rsid w:val="00144960"/>
    <w:rsid w:val="00154F08"/>
    <w:rsid w:val="00181F0A"/>
    <w:rsid w:val="00191517"/>
    <w:rsid w:val="001968EF"/>
    <w:rsid w:val="001A055E"/>
    <w:rsid w:val="001B0BB2"/>
    <w:rsid w:val="001B3B8A"/>
    <w:rsid w:val="001B6242"/>
    <w:rsid w:val="001C0F38"/>
    <w:rsid w:val="001C3442"/>
    <w:rsid w:val="001C34AF"/>
    <w:rsid w:val="001C775C"/>
    <w:rsid w:val="00201A90"/>
    <w:rsid w:val="00201EF8"/>
    <w:rsid w:val="00203B62"/>
    <w:rsid w:val="00210C80"/>
    <w:rsid w:val="0022400D"/>
    <w:rsid w:val="00224DA2"/>
    <w:rsid w:val="00233F30"/>
    <w:rsid w:val="00260F0F"/>
    <w:rsid w:val="00263CAD"/>
    <w:rsid w:val="0026555F"/>
    <w:rsid w:val="002A3B3F"/>
    <w:rsid w:val="002D0230"/>
    <w:rsid w:val="002E1D7F"/>
    <w:rsid w:val="0030228A"/>
    <w:rsid w:val="00314117"/>
    <w:rsid w:val="003212E4"/>
    <w:rsid w:val="00322601"/>
    <w:rsid w:val="00323CFD"/>
    <w:rsid w:val="00334F75"/>
    <w:rsid w:val="00344C95"/>
    <w:rsid w:val="003465C9"/>
    <w:rsid w:val="0035623D"/>
    <w:rsid w:val="00362486"/>
    <w:rsid w:val="00384358"/>
    <w:rsid w:val="003B4080"/>
    <w:rsid w:val="003B4AF8"/>
    <w:rsid w:val="003C1E4D"/>
    <w:rsid w:val="003D1D5B"/>
    <w:rsid w:val="003E20C7"/>
    <w:rsid w:val="003E307C"/>
    <w:rsid w:val="003F29E4"/>
    <w:rsid w:val="00403212"/>
    <w:rsid w:val="0042172C"/>
    <w:rsid w:val="0047465E"/>
    <w:rsid w:val="00476CBD"/>
    <w:rsid w:val="0047782C"/>
    <w:rsid w:val="004833BB"/>
    <w:rsid w:val="00491234"/>
    <w:rsid w:val="004A0208"/>
    <w:rsid w:val="00504542"/>
    <w:rsid w:val="00513090"/>
    <w:rsid w:val="00515EE0"/>
    <w:rsid w:val="00542E6F"/>
    <w:rsid w:val="00554E2D"/>
    <w:rsid w:val="0056185B"/>
    <w:rsid w:val="00563B3D"/>
    <w:rsid w:val="00576FC1"/>
    <w:rsid w:val="0058064A"/>
    <w:rsid w:val="00586115"/>
    <w:rsid w:val="00595BF2"/>
    <w:rsid w:val="005A6E85"/>
    <w:rsid w:val="005B2A46"/>
    <w:rsid w:val="005B4B00"/>
    <w:rsid w:val="005D6CF3"/>
    <w:rsid w:val="006012C4"/>
    <w:rsid w:val="00611120"/>
    <w:rsid w:val="00611C6A"/>
    <w:rsid w:val="00641BDB"/>
    <w:rsid w:val="0064327B"/>
    <w:rsid w:val="00645AE3"/>
    <w:rsid w:val="00646D46"/>
    <w:rsid w:val="006646FA"/>
    <w:rsid w:val="00675CF6"/>
    <w:rsid w:val="0068518B"/>
    <w:rsid w:val="0069262E"/>
    <w:rsid w:val="006A3459"/>
    <w:rsid w:val="006B67FC"/>
    <w:rsid w:val="006E5F6A"/>
    <w:rsid w:val="00725378"/>
    <w:rsid w:val="007331FE"/>
    <w:rsid w:val="00743D55"/>
    <w:rsid w:val="007673FA"/>
    <w:rsid w:val="007A00E9"/>
    <w:rsid w:val="007A2E4E"/>
    <w:rsid w:val="007A63B1"/>
    <w:rsid w:val="007B57B7"/>
    <w:rsid w:val="007D4D0C"/>
    <w:rsid w:val="007E59A5"/>
    <w:rsid w:val="008011EC"/>
    <w:rsid w:val="00815560"/>
    <w:rsid w:val="008353F5"/>
    <w:rsid w:val="00844AC2"/>
    <w:rsid w:val="0087610F"/>
    <w:rsid w:val="008A2891"/>
    <w:rsid w:val="008C019C"/>
    <w:rsid w:val="008E1CFF"/>
    <w:rsid w:val="008E1FD4"/>
    <w:rsid w:val="008F5B95"/>
    <w:rsid w:val="0090376D"/>
    <w:rsid w:val="00912722"/>
    <w:rsid w:val="0095331E"/>
    <w:rsid w:val="00984A42"/>
    <w:rsid w:val="0098746E"/>
    <w:rsid w:val="009974A5"/>
    <w:rsid w:val="009B128F"/>
    <w:rsid w:val="009B1B04"/>
    <w:rsid w:val="009E22BC"/>
    <w:rsid w:val="00A249CC"/>
    <w:rsid w:val="00A360FB"/>
    <w:rsid w:val="00AA128B"/>
    <w:rsid w:val="00AB19C3"/>
    <w:rsid w:val="00AB2940"/>
    <w:rsid w:val="00AE3F57"/>
    <w:rsid w:val="00AE5A08"/>
    <w:rsid w:val="00AE740F"/>
    <w:rsid w:val="00AF40FC"/>
    <w:rsid w:val="00B0066F"/>
    <w:rsid w:val="00B05651"/>
    <w:rsid w:val="00B0645B"/>
    <w:rsid w:val="00B332E8"/>
    <w:rsid w:val="00B3339B"/>
    <w:rsid w:val="00B36958"/>
    <w:rsid w:val="00B45DC7"/>
    <w:rsid w:val="00B73FF3"/>
    <w:rsid w:val="00BC023B"/>
    <w:rsid w:val="00BC5AC4"/>
    <w:rsid w:val="00BD7FD4"/>
    <w:rsid w:val="00C156EB"/>
    <w:rsid w:val="00C4795C"/>
    <w:rsid w:val="00C563B7"/>
    <w:rsid w:val="00C56BAA"/>
    <w:rsid w:val="00C717D5"/>
    <w:rsid w:val="00C8581B"/>
    <w:rsid w:val="00CA06A9"/>
    <w:rsid w:val="00CA38E1"/>
    <w:rsid w:val="00CB108D"/>
    <w:rsid w:val="00CB6D84"/>
    <w:rsid w:val="00CC5510"/>
    <w:rsid w:val="00CD03F8"/>
    <w:rsid w:val="00CD069E"/>
    <w:rsid w:val="00CD1407"/>
    <w:rsid w:val="00CE230D"/>
    <w:rsid w:val="00CE43D0"/>
    <w:rsid w:val="00CF4D56"/>
    <w:rsid w:val="00CF566D"/>
    <w:rsid w:val="00CF6706"/>
    <w:rsid w:val="00D02ACC"/>
    <w:rsid w:val="00D16B5E"/>
    <w:rsid w:val="00D20FB8"/>
    <w:rsid w:val="00D405DD"/>
    <w:rsid w:val="00D461C7"/>
    <w:rsid w:val="00D646BE"/>
    <w:rsid w:val="00D739BF"/>
    <w:rsid w:val="00D80518"/>
    <w:rsid w:val="00D8568F"/>
    <w:rsid w:val="00DC44AB"/>
    <w:rsid w:val="00DC56F0"/>
    <w:rsid w:val="00DD2CAF"/>
    <w:rsid w:val="00DE743E"/>
    <w:rsid w:val="00DF5A36"/>
    <w:rsid w:val="00E135DD"/>
    <w:rsid w:val="00E25BD7"/>
    <w:rsid w:val="00E43136"/>
    <w:rsid w:val="00E43422"/>
    <w:rsid w:val="00E505D8"/>
    <w:rsid w:val="00E52827"/>
    <w:rsid w:val="00E7311A"/>
    <w:rsid w:val="00E8C666"/>
    <w:rsid w:val="00E969EE"/>
    <w:rsid w:val="00EB4BD9"/>
    <w:rsid w:val="00EB6EF8"/>
    <w:rsid w:val="00EC2591"/>
    <w:rsid w:val="00ED6824"/>
    <w:rsid w:val="00EE1F26"/>
    <w:rsid w:val="00EE548B"/>
    <w:rsid w:val="00F27BBC"/>
    <w:rsid w:val="00F3038D"/>
    <w:rsid w:val="00F32342"/>
    <w:rsid w:val="00F55302"/>
    <w:rsid w:val="00F81834"/>
    <w:rsid w:val="00F96A40"/>
    <w:rsid w:val="00FA53A7"/>
    <w:rsid w:val="00FA7729"/>
    <w:rsid w:val="00FC527B"/>
    <w:rsid w:val="00FD3AFE"/>
    <w:rsid w:val="00FD6A94"/>
    <w:rsid w:val="0302A3DC"/>
    <w:rsid w:val="04FF5FAD"/>
    <w:rsid w:val="0971E560"/>
    <w:rsid w:val="1307C47B"/>
    <w:rsid w:val="13502F63"/>
    <w:rsid w:val="13E6EF20"/>
    <w:rsid w:val="168B582A"/>
    <w:rsid w:val="1906ABC4"/>
    <w:rsid w:val="1B207F8C"/>
    <w:rsid w:val="205BDAA2"/>
    <w:rsid w:val="20D1E544"/>
    <w:rsid w:val="21D609E2"/>
    <w:rsid w:val="239BA85E"/>
    <w:rsid w:val="258C2E0A"/>
    <w:rsid w:val="2BC88AB5"/>
    <w:rsid w:val="2C068AA7"/>
    <w:rsid w:val="2EEAC2BB"/>
    <w:rsid w:val="33644F9C"/>
    <w:rsid w:val="34002812"/>
    <w:rsid w:val="366375B3"/>
    <w:rsid w:val="368536A3"/>
    <w:rsid w:val="38BD7696"/>
    <w:rsid w:val="39B87F0B"/>
    <w:rsid w:val="3D8AAD4E"/>
    <w:rsid w:val="3DEBF898"/>
    <w:rsid w:val="3DFBE8BB"/>
    <w:rsid w:val="40A37E23"/>
    <w:rsid w:val="44466DA5"/>
    <w:rsid w:val="44685AC2"/>
    <w:rsid w:val="449F845E"/>
    <w:rsid w:val="4766BEDD"/>
    <w:rsid w:val="4894AA79"/>
    <w:rsid w:val="4CB82DBC"/>
    <w:rsid w:val="4DEB254D"/>
    <w:rsid w:val="51A2CDB8"/>
    <w:rsid w:val="535EC0E5"/>
    <w:rsid w:val="54D98D84"/>
    <w:rsid w:val="57E0BEF0"/>
    <w:rsid w:val="5C9B2C9B"/>
    <w:rsid w:val="5CA9B59C"/>
    <w:rsid w:val="5F418A6C"/>
    <w:rsid w:val="627E33A6"/>
    <w:rsid w:val="65B604F4"/>
    <w:rsid w:val="65ED0D60"/>
    <w:rsid w:val="67260184"/>
    <w:rsid w:val="6A1323BC"/>
    <w:rsid w:val="6B02FA1B"/>
    <w:rsid w:val="6CED2497"/>
    <w:rsid w:val="6E222D30"/>
    <w:rsid w:val="6EDE3FCD"/>
    <w:rsid w:val="74285E74"/>
    <w:rsid w:val="743545DA"/>
    <w:rsid w:val="75D01269"/>
    <w:rsid w:val="7A1EA5F5"/>
    <w:rsid w:val="7B4ECBFF"/>
    <w:rsid w:val="7C3995D5"/>
    <w:rsid w:val="7DC3C8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42E1"/>
  <w15:chartTrackingRefBased/>
  <w15:docId w15:val="{07F05A0C-CAEB-42FF-9728-078654EB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6BAA"/>
  </w:style>
  <w:style w:type="paragraph" w:styleId="Kop1">
    <w:name w:val="heading 1"/>
    <w:basedOn w:val="Standaard"/>
    <w:next w:val="Standaard"/>
    <w:link w:val="Kop1Char"/>
    <w:uiPriority w:val="9"/>
    <w:qFormat/>
    <w:rsid w:val="00645AE3"/>
    <w:pPr>
      <w:keepNext/>
      <w:keepLines/>
      <w:spacing w:before="240" w:after="0"/>
      <w:outlineLvl w:val="0"/>
    </w:pPr>
    <w:rPr>
      <w:rFonts w:asciiTheme="majorHAnsi" w:eastAsiaTheme="majorEastAsia" w:hAnsiTheme="majorHAnsi" w:cstheme="majorBidi"/>
      <w:color w:val="2F5496" w:themeColor="accent1" w:themeShade="BF"/>
      <w:sz w:val="32"/>
      <w:szCs w:val="32"/>
      <w:lang w:eastAsia="nl-NL"/>
    </w:rPr>
  </w:style>
  <w:style w:type="paragraph" w:styleId="Kop2">
    <w:name w:val="heading 2"/>
    <w:basedOn w:val="Standaard"/>
    <w:next w:val="Standaard"/>
    <w:link w:val="Kop2Char"/>
    <w:uiPriority w:val="9"/>
    <w:unhideWhenUsed/>
    <w:qFormat/>
    <w:rsid w:val="008011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B0066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B0066F"/>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0066F"/>
    <w:rPr>
      <w:color w:val="0563C1" w:themeColor="hyperlink"/>
      <w:u w:val="single"/>
    </w:rPr>
  </w:style>
  <w:style w:type="character" w:styleId="Onopgelostemelding">
    <w:name w:val="Unresolved Mention"/>
    <w:basedOn w:val="Standaardalinea-lettertype"/>
    <w:uiPriority w:val="99"/>
    <w:semiHidden/>
    <w:unhideWhenUsed/>
    <w:rsid w:val="00B0066F"/>
    <w:rPr>
      <w:color w:val="605E5C"/>
      <w:shd w:val="clear" w:color="auto" w:fill="E1DFDD"/>
    </w:rPr>
  </w:style>
  <w:style w:type="character" w:customStyle="1" w:styleId="Kop3Char">
    <w:name w:val="Kop 3 Char"/>
    <w:basedOn w:val="Standaardalinea-lettertype"/>
    <w:link w:val="Kop3"/>
    <w:uiPriority w:val="9"/>
    <w:rsid w:val="00B0066F"/>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B0066F"/>
    <w:rPr>
      <w:rFonts w:ascii="Times New Roman" w:eastAsia="Times New Roman" w:hAnsi="Times New Roman" w:cs="Times New Roman"/>
      <w:b/>
      <w:bCs/>
      <w:sz w:val="24"/>
      <w:szCs w:val="24"/>
      <w:lang w:eastAsia="nl-NL"/>
    </w:rPr>
  </w:style>
  <w:style w:type="paragraph" w:styleId="Normaalweb">
    <w:name w:val="Normal (Web)"/>
    <w:basedOn w:val="Standaard"/>
    <w:uiPriority w:val="99"/>
    <w:unhideWhenUsed/>
    <w:rsid w:val="00B006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32342"/>
    <w:pPr>
      <w:ind w:left="720"/>
      <w:contextualSpacing/>
    </w:pPr>
  </w:style>
  <w:style w:type="paragraph" w:customStyle="1" w:styleId="Default">
    <w:name w:val="Default"/>
    <w:rsid w:val="00FD3AFE"/>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E25BD7"/>
    <w:rPr>
      <w:color w:val="954F72" w:themeColor="followedHyperlink"/>
      <w:u w:val="single"/>
    </w:rPr>
  </w:style>
  <w:style w:type="table" w:styleId="Tabelraster">
    <w:name w:val="Table Grid"/>
    <w:basedOn w:val="Standaardtabel"/>
    <w:uiPriority w:val="39"/>
    <w:rsid w:val="00AF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45AE3"/>
    <w:rPr>
      <w:rFonts w:asciiTheme="majorHAnsi" w:eastAsiaTheme="majorEastAsia" w:hAnsiTheme="majorHAnsi"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645AE3"/>
  </w:style>
  <w:style w:type="paragraph" w:styleId="Tekstopmerking">
    <w:name w:val="annotation text"/>
    <w:basedOn w:val="Standaard"/>
    <w:link w:val="TekstopmerkingChar"/>
    <w:uiPriority w:val="99"/>
    <w:semiHidden/>
    <w:unhideWhenUsed/>
    <w:rsid w:val="00EB4BD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4BD9"/>
    <w:rPr>
      <w:sz w:val="20"/>
      <w:szCs w:val="20"/>
    </w:rPr>
  </w:style>
  <w:style w:type="character" w:styleId="Verwijzingopmerking">
    <w:name w:val="annotation reference"/>
    <w:basedOn w:val="Standaardalinea-lettertype"/>
    <w:uiPriority w:val="99"/>
    <w:semiHidden/>
    <w:unhideWhenUsed/>
    <w:rsid w:val="00EB4BD9"/>
    <w:rPr>
      <w:sz w:val="16"/>
      <w:szCs w:val="16"/>
    </w:rPr>
  </w:style>
  <w:style w:type="paragraph" w:styleId="Geenafstand">
    <w:name w:val="No Spacing"/>
    <w:link w:val="GeenafstandChar"/>
    <w:uiPriority w:val="1"/>
    <w:qFormat/>
    <w:rsid w:val="00201A90"/>
    <w:pPr>
      <w:spacing w:after="0" w:line="240" w:lineRule="auto"/>
    </w:pPr>
  </w:style>
  <w:style w:type="paragraph" w:styleId="Bijschrift">
    <w:name w:val="caption"/>
    <w:basedOn w:val="Standaard"/>
    <w:next w:val="Standaard"/>
    <w:uiPriority w:val="35"/>
    <w:unhideWhenUsed/>
    <w:qFormat/>
    <w:rsid w:val="00314117"/>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6646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646FA"/>
  </w:style>
  <w:style w:type="paragraph" w:styleId="Voettekst">
    <w:name w:val="footer"/>
    <w:basedOn w:val="Standaard"/>
    <w:link w:val="VoettekstChar"/>
    <w:uiPriority w:val="99"/>
    <w:unhideWhenUsed/>
    <w:rsid w:val="006646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646FA"/>
  </w:style>
  <w:style w:type="character" w:customStyle="1" w:styleId="Kop2Char">
    <w:name w:val="Kop 2 Char"/>
    <w:basedOn w:val="Standaardalinea-lettertype"/>
    <w:link w:val="Kop2"/>
    <w:uiPriority w:val="9"/>
    <w:rsid w:val="008011EC"/>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8011EC"/>
    <w:pPr>
      <w:outlineLvl w:val="9"/>
    </w:pPr>
  </w:style>
  <w:style w:type="paragraph" w:styleId="Inhopg1">
    <w:name w:val="toc 1"/>
    <w:basedOn w:val="Standaard"/>
    <w:next w:val="Standaard"/>
    <w:autoRedefine/>
    <w:uiPriority w:val="39"/>
    <w:unhideWhenUsed/>
    <w:rsid w:val="008011EC"/>
    <w:pPr>
      <w:spacing w:after="100"/>
    </w:pPr>
  </w:style>
  <w:style w:type="paragraph" w:styleId="Inhopg2">
    <w:name w:val="toc 2"/>
    <w:basedOn w:val="Standaard"/>
    <w:next w:val="Standaard"/>
    <w:autoRedefine/>
    <w:uiPriority w:val="39"/>
    <w:unhideWhenUsed/>
    <w:rsid w:val="008011EC"/>
    <w:pPr>
      <w:spacing w:after="100"/>
      <w:ind w:left="220"/>
    </w:pPr>
  </w:style>
  <w:style w:type="character" w:customStyle="1" w:styleId="GeenafstandChar">
    <w:name w:val="Geen afstand Char"/>
    <w:basedOn w:val="Standaardalinea-lettertype"/>
    <w:link w:val="Geenafstand"/>
    <w:uiPriority w:val="1"/>
    <w:rsid w:val="00801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7554">
      <w:bodyDiv w:val="1"/>
      <w:marLeft w:val="0"/>
      <w:marRight w:val="0"/>
      <w:marTop w:val="0"/>
      <w:marBottom w:val="0"/>
      <w:divBdr>
        <w:top w:val="none" w:sz="0" w:space="0" w:color="auto"/>
        <w:left w:val="none" w:sz="0" w:space="0" w:color="auto"/>
        <w:bottom w:val="none" w:sz="0" w:space="0" w:color="auto"/>
        <w:right w:val="none" w:sz="0" w:space="0" w:color="auto"/>
      </w:divBdr>
    </w:div>
    <w:div w:id="60060607">
      <w:bodyDiv w:val="1"/>
      <w:marLeft w:val="0"/>
      <w:marRight w:val="0"/>
      <w:marTop w:val="0"/>
      <w:marBottom w:val="0"/>
      <w:divBdr>
        <w:top w:val="none" w:sz="0" w:space="0" w:color="auto"/>
        <w:left w:val="none" w:sz="0" w:space="0" w:color="auto"/>
        <w:bottom w:val="none" w:sz="0" w:space="0" w:color="auto"/>
        <w:right w:val="none" w:sz="0" w:space="0" w:color="auto"/>
      </w:divBdr>
    </w:div>
    <w:div w:id="122387491">
      <w:bodyDiv w:val="1"/>
      <w:marLeft w:val="0"/>
      <w:marRight w:val="0"/>
      <w:marTop w:val="0"/>
      <w:marBottom w:val="0"/>
      <w:divBdr>
        <w:top w:val="none" w:sz="0" w:space="0" w:color="auto"/>
        <w:left w:val="none" w:sz="0" w:space="0" w:color="auto"/>
        <w:bottom w:val="none" w:sz="0" w:space="0" w:color="auto"/>
        <w:right w:val="none" w:sz="0" w:space="0" w:color="auto"/>
      </w:divBdr>
    </w:div>
    <w:div w:id="133570161">
      <w:bodyDiv w:val="1"/>
      <w:marLeft w:val="0"/>
      <w:marRight w:val="0"/>
      <w:marTop w:val="0"/>
      <w:marBottom w:val="0"/>
      <w:divBdr>
        <w:top w:val="none" w:sz="0" w:space="0" w:color="auto"/>
        <w:left w:val="none" w:sz="0" w:space="0" w:color="auto"/>
        <w:bottom w:val="none" w:sz="0" w:space="0" w:color="auto"/>
        <w:right w:val="none" w:sz="0" w:space="0" w:color="auto"/>
      </w:divBdr>
    </w:div>
    <w:div w:id="242494984">
      <w:bodyDiv w:val="1"/>
      <w:marLeft w:val="0"/>
      <w:marRight w:val="0"/>
      <w:marTop w:val="0"/>
      <w:marBottom w:val="0"/>
      <w:divBdr>
        <w:top w:val="none" w:sz="0" w:space="0" w:color="auto"/>
        <w:left w:val="none" w:sz="0" w:space="0" w:color="auto"/>
        <w:bottom w:val="none" w:sz="0" w:space="0" w:color="auto"/>
        <w:right w:val="none" w:sz="0" w:space="0" w:color="auto"/>
      </w:divBdr>
    </w:div>
    <w:div w:id="272831609">
      <w:bodyDiv w:val="1"/>
      <w:marLeft w:val="0"/>
      <w:marRight w:val="0"/>
      <w:marTop w:val="0"/>
      <w:marBottom w:val="0"/>
      <w:divBdr>
        <w:top w:val="none" w:sz="0" w:space="0" w:color="auto"/>
        <w:left w:val="none" w:sz="0" w:space="0" w:color="auto"/>
        <w:bottom w:val="none" w:sz="0" w:space="0" w:color="auto"/>
        <w:right w:val="none" w:sz="0" w:space="0" w:color="auto"/>
      </w:divBdr>
    </w:div>
    <w:div w:id="288128688">
      <w:bodyDiv w:val="1"/>
      <w:marLeft w:val="0"/>
      <w:marRight w:val="0"/>
      <w:marTop w:val="0"/>
      <w:marBottom w:val="0"/>
      <w:divBdr>
        <w:top w:val="none" w:sz="0" w:space="0" w:color="auto"/>
        <w:left w:val="none" w:sz="0" w:space="0" w:color="auto"/>
        <w:bottom w:val="none" w:sz="0" w:space="0" w:color="auto"/>
        <w:right w:val="none" w:sz="0" w:space="0" w:color="auto"/>
      </w:divBdr>
    </w:div>
    <w:div w:id="419758616">
      <w:bodyDiv w:val="1"/>
      <w:marLeft w:val="0"/>
      <w:marRight w:val="0"/>
      <w:marTop w:val="0"/>
      <w:marBottom w:val="0"/>
      <w:divBdr>
        <w:top w:val="none" w:sz="0" w:space="0" w:color="auto"/>
        <w:left w:val="none" w:sz="0" w:space="0" w:color="auto"/>
        <w:bottom w:val="none" w:sz="0" w:space="0" w:color="auto"/>
        <w:right w:val="none" w:sz="0" w:space="0" w:color="auto"/>
      </w:divBdr>
    </w:div>
    <w:div w:id="686520646">
      <w:bodyDiv w:val="1"/>
      <w:marLeft w:val="0"/>
      <w:marRight w:val="0"/>
      <w:marTop w:val="0"/>
      <w:marBottom w:val="0"/>
      <w:divBdr>
        <w:top w:val="none" w:sz="0" w:space="0" w:color="auto"/>
        <w:left w:val="none" w:sz="0" w:space="0" w:color="auto"/>
        <w:bottom w:val="none" w:sz="0" w:space="0" w:color="auto"/>
        <w:right w:val="none" w:sz="0" w:space="0" w:color="auto"/>
      </w:divBdr>
    </w:div>
    <w:div w:id="757169930">
      <w:bodyDiv w:val="1"/>
      <w:marLeft w:val="0"/>
      <w:marRight w:val="0"/>
      <w:marTop w:val="0"/>
      <w:marBottom w:val="0"/>
      <w:divBdr>
        <w:top w:val="none" w:sz="0" w:space="0" w:color="auto"/>
        <w:left w:val="none" w:sz="0" w:space="0" w:color="auto"/>
        <w:bottom w:val="none" w:sz="0" w:space="0" w:color="auto"/>
        <w:right w:val="none" w:sz="0" w:space="0" w:color="auto"/>
      </w:divBdr>
      <w:divsChild>
        <w:div w:id="245459086">
          <w:marLeft w:val="806"/>
          <w:marRight w:val="0"/>
          <w:marTop w:val="200"/>
          <w:marBottom w:val="0"/>
          <w:divBdr>
            <w:top w:val="none" w:sz="0" w:space="0" w:color="auto"/>
            <w:left w:val="none" w:sz="0" w:space="0" w:color="auto"/>
            <w:bottom w:val="none" w:sz="0" w:space="0" w:color="auto"/>
            <w:right w:val="none" w:sz="0" w:space="0" w:color="auto"/>
          </w:divBdr>
        </w:div>
        <w:div w:id="984241966">
          <w:marLeft w:val="806"/>
          <w:marRight w:val="0"/>
          <w:marTop w:val="200"/>
          <w:marBottom w:val="0"/>
          <w:divBdr>
            <w:top w:val="none" w:sz="0" w:space="0" w:color="auto"/>
            <w:left w:val="none" w:sz="0" w:space="0" w:color="auto"/>
            <w:bottom w:val="none" w:sz="0" w:space="0" w:color="auto"/>
            <w:right w:val="none" w:sz="0" w:space="0" w:color="auto"/>
          </w:divBdr>
        </w:div>
        <w:div w:id="1767581216">
          <w:marLeft w:val="806"/>
          <w:marRight w:val="0"/>
          <w:marTop w:val="200"/>
          <w:marBottom w:val="0"/>
          <w:divBdr>
            <w:top w:val="none" w:sz="0" w:space="0" w:color="auto"/>
            <w:left w:val="none" w:sz="0" w:space="0" w:color="auto"/>
            <w:bottom w:val="none" w:sz="0" w:space="0" w:color="auto"/>
            <w:right w:val="none" w:sz="0" w:space="0" w:color="auto"/>
          </w:divBdr>
        </w:div>
      </w:divsChild>
    </w:div>
    <w:div w:id="757485554">
      <w:bodyDiv w:val="1"/>
      <w:marLeft w:val="0"/>
      <w:marRight w:val="0"/>
      <w:marTop w:val="0"/>
      <w:marBottom w:val="0"/>
      <w:divBdr>
        <w:top w:val="none" w:sz="0" w:space="0" w:color="auto"/>
        <w:left w:val="none" w:sz="0" w:space="0" w:color="auto"/>
        <w:bottom w:val="none" w:sz="0" w:space="0" w:color="auto"/>
        <w:right w:val="none" w:sz="0" w:space="0" w:color="auto"/>
      </w:divBdr>
    </w:div>
    <w:div w:id="770515862">
      <w:bodyDiv w:val="1"/>
      <w:marLeft w:val="0"/>
      <w:marRight w:val="0"/>
      <w:marTop w:val="0"/>
      <w:marBottom w:val="0"/>
      <w:divBdr>
        <w:top w:val="none" w:sz="0" w:space="0" w:color="auto"/>
        <w:left w:val="none" w:sz="0" w:space="0" w:color="auto"/>
        <w:bottom w:val="none" w:sz="0" w:space="0" w:color="auto"/>
        <w:right w:val="none" w:sz="0" w:space="0" w:color="auto"/>
      </w:divBdr>
    </w:div>
    <w:div w:id="866869780">
      <w:bodyDiv w:val="1"/>
      <w:marLeft w:val="0"/>
      <w:marRight w:val="0"/>
      <w:marTop w:val="0"/>
      <w:marBottom w:val="0"/>
      <w:divBdr>
        <w:top w:val="none" w:sz="0" w:space="0" w:color="auto"/>
        <w:left w:val="none" w:sz="0" w:space="0" w:color="auto"/>
        <w:bottom w:val="none" w:sz="0" w:space="0" w:color="auto"/>
        <w:right w:val="none" w:sz="0" w:space="0" w:color="auto"/>
      </w:divBdr>
    </w:div>
    <w:div w:id="1015498164">
      <w:bodyDiv w:val="1"/>
      <w:marLeft w:val="0"/>
      <w:marRight w:val="0"/>
      <w:marTop w:val="0"/>
      <w:marBottom w:val="0"/>
      <w:divBdr>
        <w:top w:val="none" w:sz="0" w:space="0" w:color="auto"/>
        <w:left w:val="none" w:sz="0" w:space="0" w:color="auto"/>
        <w:bottom w:val="none" w:sz="0" w:space="0" w:color="auto"/>
        <w:right w:val="none" w:sz="0" w:space="0" w:color="auto"/>
      </w:divBdr>
    </w:div>
    <w:div w:id="1017002938">
      <w:bodyDiv w:val="1"/>
      <w:marLeft w:val="0"/>
      <w:marRight w:val="0"/>
      <w:marTop w:val="0"/>
      <w:marBottom w:val="0"/>
      <w:divBdr>
        <w:top w:val="none" w:sz="0" w:space="0" w:color="auto"/>
        <w:left w:val="none" w:sz="0" w:space="0" w:color="auto"/>
        <w:bottom w:val="none" w:sz="0" w:space="0" w:color="auto"/>
        <w:right w:val="none" w:sz="0" w:space="0" w:color="auto"/>
      </w:divBdr>
    </w:div>
    <w:div w:id="1020352783">
      <w:bodyDiv w:val="1"/>
      <w:marLeft w:val="0"/>
      <w:marRight w:val="0"/>
      <w:marTop w:val="0"/>
      <w:marBottom w:val="0"/>
      <w:divBdr>
        <w:top w:val="none" w:sz="0" w:space="0" w:color="auto"/>
        <w:left w:val="none" w:sz="0" w:space="0" w:color="auto"/>
        <w:bottom w:val="none" w:sz="0" w:space="0" w:color="auto"/>
        <w:right w:val="none" w:sz="0" w:space="0" w:color="auto"/>
      </w:divBdr>
    </w:div>
    <w:div w:id="1057776441">
      <w:bodyDiv w:val="1"/>
      <w:marLeft w:val="0"/>
      <w:marRight w:val="0"/>
      <w:marTop w:val="0"/>
      <w:marBottom w:val="0"/>
      <w:divBdr>
        <w:top w:val="none" w:sz="0" w:space="0" w:color="auto"/>
        <w:left w:val="none" w:sz="0" w:space="0" w:color="auto"/>
        <w:bottom w:val="none" w:sz="0" w:space="0" w:color="auto"/>
        <w:right w:val="none" w:sz="0" w:space="0" w:color="auto"/>
      </w:divBdr>
    </w:div>
    <w:div w:id="1213880358">
      <w:bodyDiv w:val="1"/>
      <w:marLeft w:val="0"/>
      <w:marRight w:val="0"/>
      <w:marTop w:val="0"/>
      <w:marBottom w:val="0"/>
      <w:divBdr>
        <w:top w:val="none" w:sz="0" w:space="0" w:color="auto"/>
        <w:left w:val="none" w:sz="0" w:space="0" w:color="auto"/>
        <w:bottom w:val="none" w:sz="0" w:space="0" w:color="auto"/>
        <w:right w:val="none" w:sz="0" w:space="0" w:color="auto"/>
      </w:divBdr>
      <w:divsChild>
        <w:div w:id="9572168">
          <w:marLeft w:val="0"/>
          <w:marRight w:val="0"/>
          <w:marTop w:val="0"/>
          <w:marBottom w:val="0"/>
          <w:divBdr>
            <w:top w:val="none" w:sz="0" w:space="0" w:color="auto"/>
            <w:left w:val="none" w:sz="0" w:space="0" w:color="auto"/>
            <w:bottom w:val="none" w:sz="0" w:space="0" w:color="auto"/>
            <w:right w:val="none" w:sz="0" w:space="0" w:color="auto"/>
          </w:divBdr>
          <w:divsChild>
            <w:div w:id="1637300784">
              <w:marLeft w:val="0"/>
              <w:marRight w:val="0"/>
              <w:marTop w:val="0"/>
              <w:marBottom w:val="0"/>
              <w:divBdr>
                <w:top w:val="none" w:sz="0" w:space="0" w:color="auto"/>
                <w:left w:val="none" w:sz="0" w:space="0" w:color="auto"/>
                <w:bottom w:val="none" w:sz="0" w:space="0" w:color="auto"/>
                <w:right w:val="none" w:sz="0" w:space="0" w:color="auto"/>
              </w:divBdr>
              <w:divsChild>
                <w:div w:id="698435124">
                  <w:marLeft w:val="0"/>
                  <w:marRight w:val="0"/>
                  <w:marTop w:val="0"/>
                  <w:marBottom w:val="0"/>
                  <w:divBdr>
                    <w:top w:val="none" w:sz="0" w:space="0" w:color="auto"/>
                    <w:left w:val="none" w:sz="0" w:space="0" w:color="auto"/>
                    <w:bottom w:val="none" w:sz="0" w:space="0" w:color="auto"/>
                    <w:right w:val="none" w:sz="0" w:space="0" w:color="auto"/>
                  </w:divBdr>
                  <w:divsChild>
                    <w:div w:id="221410672">
                      <w:marLeft w:val="0"/>
                      <w:marRight w:val="0"/>
                      <w:marTop w:val="0"/>
                      <w:marBottom w:val="0"/>
                      <w:divBdr>
                        <w:top w:val="none" w:sz="0" w:space="0" w:color="auto"/>
                        <w:left w:val="none" w:sz="0" w:space="0" w:color="auto"/>
                        <w:bottom w:val="none" w:sz="0" w:space="0" w:color="auto"/>
                        <w:right w:val="none" w:sz="0" w:space="0" w:color="auto"/>
                      </w:divBdr>
                    </w:div>
                    <w:div w:id="539559420">
                      <w:marLeft w:val="0"/>
                      <w:marRight w:val="0"/>
                      <w:marTop w:val="0"/>
                      <w:marBottom w:val="0"/>
                      <w:divBdr>
                        <w:top w:val="none" w:sz="0" w:space="0" w:color="auto"/>
                        <w:left w:val="none" w:sz="0" w:space="0" w:color="auto"/>
                        <w:bottom w:val="none" w:sz="0" w:space="0" w:color="auto"/>
                        <w:right w:val="none" w:sz="0" w:space="0" w:color="auto"/>
                      </w:divBdr>
                    </w:div>
                    <w:div w:id="936256252">
                      <w:marLeft w:val="0"/>
                      <w:marRight w:val="0"/>
                      <w:marTop w:val="0"/>
                      <w:marBottom w:val="0"/>
                      <w:divBdr>
                        <w:top w:val="none" w:sz="0" w:space="0" w:color="auto"/>
                        <w:left w:val="none" w:sz="0" w:space="0" w:color="auto"/>
                        <w:bottom w:val="none" w:sz="0" w:space="0" w:color="auto"/>
                        <w:right w:val="none" w:sz="0" w:space="0" w:color="auto"/>
                      </w:divBdr>
                    </w:div>
                    <w:div w:id="1588344227">
                      <w:marLeft w:val="0"/>
                      <w:marRight w:val="0"/>
                      <w:marTop w:val="0"/>
                      <w:marBottom w:val="0"/>
                      <w:divBdr>
                        <w:top w:val="none" w:sz="0" w:space="0" w:color="auto"/>
                        <w:left w:val="none" w:sz="0" w:space="0" w:color="auto"/>
                        <w:bottom w:val="none" w:sz="0" w:space="0" w:color="auto"/>
                        <w:right w:val="none" w:sz="0" w:space="0" w:color="auto"/>
                      </w:divBdr>
                    </w:div>
                    <w:div w:id="16861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2707">
              <w:marLeft w:val="0"/>
              <w:marRight w:val="0"/>
              <w:marTop w:val="0"/>
              <w:marBottom w:val="0"/>
              <w:divBdr>
                <w:top w:val="none" w:sz="0" w:space="0" w:color="auto"/>
                <w:left w:val="none" w:sz="0" w:space="0" w:color="auto"/>
                <w:bottom w:val="none" w:sz="0" w:space="0" w:color="auto"/>
                <w:right w:val="none" w:sz="0" w:space="0" w:color="auto"/>
              </w:divBdr>
              <w:divsChild>
                <w:div w:id="18575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0404">
          <w:marLeft w:val="0"/>
          <w:marRight w:val="0"/>
          <w:marTop w:val="0"/>
          <w:marBottom w:val="0"/>
          <w:divBdr>
            <w:top w:val="none" w:sz="0" w:space="0" w:color="auto"/>
            <w:left w:val="none" w:sz="0" w:space="0" w:color="auto"/>
            <w:bottom w:val="none" w:sz="0" w:space="0" w:color="auto"/>
            <w:right w:val="none" w:sz="0" w:space="0" w:color="auto"/>
          </w:divBdr>
          <w:divsChild>
            <w:div w:id="975183583">
              <w:marLeft w:val="0"/>
              <w:marRight w:val="0"/>
              <w:marTop w:val="0"/>
              <w:marBottom w:val="0"/>
              <w:divBdr>
                <w:top w:val="none" w:sz="0" w:space="0" w:color="auto"/>
                <w:left w:val="none" w:sz="0" w:space="0" w:color="auto"/>
                <w:bottom w:val="none" w:sz="0" w:space="0" w:color="auto"/>
                <w:right w:val="none" w:sz="0" w:space="0" w:color="auto"/>
              </w:divBdr>
            </w:div>
            <w:div w:id="1517617311">
              <w:marLeft w:val="0"/>
              <w:marRight w:val="0"/>
              <w:marTop w:val="0"/>
              <w:marBottom w:val="0"/>
              <w:divBdr>
                <w:top w:val="none" w:sz="0" w:space="0" w:color="auto"/>
                <w:left w:val="none" w:sz="0" w:space="0" w:color="auto"/>
                <w:bottom w:val="none" w:sz="0" w:space="0" w:color="auto"/>
                <w:right w:val="none" w:sz="0" w:space="0" w:color="auto"/>
              </w:divBdr>
            </w:div>
            <w:div w:id="1769765790">
              <w:marLeft w:val="0"/>
              <w:marRight w:val="0"/>
              <w:marTop w:val="0"/>
              <w:marBottom w:val="0"/>
              <w:divBdr>
                <w:top w:val="none" w:sz="0" w:space="0" w:color="auto"/>
                <w:left w:val="none" w:sz="0" w:space="0" w:color="auto"/>
                <w:bottom w:val="none" w:sz="0" w:space="0" w:color="auto"/>
                <w:right w:val="none" w:sz="0" w:space="0" w:color="auto"/>
              </w:divBdr>
            </w:div>
            <w:div w:id="2011984134">
              <w:marLeft w:val="0"/>
              <w:marRight w:val="0"/>
              <w:marTop w:val="0"/>
              <w:marBottom w:val="0"/>
              <w:divBdr>
                <w:top w:val="none" w:sz="0" w:space="0" w:color="auto"/>
                <w:left w:val="none" w:sz="0" w:space="0" w:color="auto"/>
                <w:bottom w:val="none" w:sz="0" w:space="0" w:color="auto"/>
                <w:right w:val="none" w:sz="0" w:space="0" w:color="auto"/>
              </w:divBdr>
            </w:div>
          </w:divsChild>
        </w:div>
        <w:div w:id="587278561">
          <w:marLeft w:val="0"/>
          <w:marRight w:val="0"/>
          <w:marTop w:val="0"/>
          <w:marBottom w:val="0"/>
          <w:divBdr>
            <w:top w:val="none" w:sz="0" w:space="0" w:color="auto"/>
            <w:left w:val="none" w:sz="0" w:space="0" w:color="auto"/>
            <w:bottom w:val="none" w:sz="0" w:space="0" w:color="auto"/>
            <w:right w:val="none" w:sz="0" w:space="0" w:color="auto"/>
          </w:divBdr>
        </w:div>
        <w:div w:id="834077952">
          <w:marLeft w:val="0"/>
          <w:marRight w:val="0"/>
          <w:marTop w:val="0"/>
          <w:marBottom w:val="0"/>
          <w:divBdr>
            <w:top w:val="none" w:sz="0" w:space="0" w:color="auto"/>
            <w:left w:val="none" w:sz="0" w:space="0" w:color="auto"/>
            <w:bottom w:val="none" w:sz="0" w:space="0" w:color="auto"/>
            <w:right w:val="none" w:sz="0" w:space="0" w:color="auto"/>
          </w:divBdr>
          <w:divsChild>
            <w:div w:id="1299215931">
              <w:marLeft w:val="0"/>
              <w:marRight w:val="0"/>
              <w:marTop w:val="0"/>
              <w:marBottom w:val="0"/>
              <w:divBdr>
                <w:top w:val="none" w:sz="0" w:space="0" w:color="auto"/>
                <w:left w:val="none" w:sz="0" w:space="0" w:color="auto"/>
                <w:bottom w:val="none" w:sz="0" w:space="0" w:color="auto"/>
                <w:right w:val="none" w:sz="0" w:space="0" w:color="auto"/>
              </w:divBdr>
            </w:div>
            <w:div w:id="1421827960">
              <w:marLeft w:val="0"/>
              <w:marRight w:val="0"/>
              <w:marTop w:val="0"/>
              <w:marBottom w:val="0"/>
              <w:divBdr>
                <w:top w:val="none" w:sz="0" w:space="0" w:color="auto"/>
                <w:left w:val="none" w:sz="0" w:space="0" w:color="auto"/>
                <w:bottom w:val="none" w:sz="0" w:space="0" w:color="auto"/>
                <w:right w:val="none" w:sz="0" w:space="0" w:color="auto"/>
              </w:divBdr>
              <w:divsChild>
                <w:div w:id="36778046">
                  <w:marLeft w:val="0"/>
                  <w:marRight w:val="0"/>
                  <w:marTop w:val="0"/>
                  <w:marBottom w:val="0"/>
                  <w:divBdr>
                    <w:top w:val="none" w:sz="0" w:space="0" w:color="auto"/>
                    <w:left w:val="none" w:sz="0" w:space="0" w:color="auto"/>
                    <w:bottom w:val="none" w:sz="0" w:space="0" w:color="auto"/>
                    <w:right w:val="none" w:sz="0" w:space="0" w:color="auto"/>
                  </w:divBdr>
                </w:div>
                <w:div w:id="90980034">
                  <w:marLeft w:val="0"/>
                  <w:marRight w:val="0"/>
                  <w:marTop w:val="0"/>
                  <w:marBottom w:val="0"/>
                  <w:divBdr>
                    <w:top w:val="none" w:sz="0" w:space="0" w:color="auto"/>
                    <w:left w:val="none" w:sz="0" w:space="0" w:color="auto"/>
                    <w:bottom w:val="none" w:sz="0" w:space="0" w:color="auto"/>
                    <w:right w:val="none" w:sz="0" w:space="0" w:color="auto"/>
                  </w:divBdr>
                </w:div>
                <w:div w:id="263852649">
                  <w:marLeft w:val="0"/>
                  <w:marRight w:val="0"/>
                  <w:marTop w:val="0"/>
                  <w:marBottom w:val="0"/>
                  <w:divBdr>
                    <w:top w:val="none" w:sz="0" w:space="0" w:color="auto"/>
                    <w:left w:val="none" w:sz="0" w:space="0" w:color="auto"/>
                    <w:bottom w:val="none" w:sz="0" w:space="0" w:color="auto"/>
                    <w:right w:val="none" w:sz="0" w:space="0" w:color="auto"/>
                  </w:divBdr>
                </w:div>
                <w:div w:id="1121411506">
                  <w:marLeft w:val="0"/>
                  <w:marRight w:val="0"/>
                  <w:marTop w:val="0"/>
                  <w:marBottom w:val="0"/>
                  <w:divBdr>
                    <w:top w:val="none" w:sz="0" w:space="0" w:color="auto"/>
                    <w:left w:val="none" w:sz="0" w:space="0" w:color="auto"/>
                    <w:bottom w:val="none" w:sz="0" w:space="0" w:color="auto"/>
                    <w:right w:val="none" w:sz="0" w:space="0" w:color="auto"/>
                  </w:divBdr>
                </w:div>
                <w:div w:id="1390566990">
                  <w:marLeft w:val="0"/>
                  <w:marRight w:val="0"/>
                  <w:marTop w:val="0"/>
                  <w:marBottom w:val="0"/>
                  <w:divBdr>
                    <w:top w:val="none" w:sz="0" w:space="0" w:color="auto"/>
                    <w:left w:val="none" w:sz="0" w:space="0" w:color="auto"/>
                    <w:bottom w:val="none" w:sz="0" w:space="0" w:color="auto"/>
                    <w:right w:val="none" w:sz="0" w:space="0" w:color="auto"/>
                  </w:divBdr>
                </w:div>
                <w:div w:id="19409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3077">
      <w:bodyDiv w:val="1"/>
      <w:marLeft w:val="0"/>
      <w:marRight w:val="0"/>
      <w:marTop w:val="0"/>
      <w:marBottom w:val="0"/>
      <w:divBdr>
        <w:top w:val="none" w:sz="0" w:space="0" w:color="auto"/>
        <w:left w:val="none" w:sz="0" w:space="0" w:color="auto"/>
        <w:bottom w:val="none" w:sz="0" w:space="0" w:color="auto"/>
        <w:right w:val="none" w:sz="0" w:space="0" w:color="auto"/>
      </w:divBdr>
    </w:div>
    <w:div w:id="1272544303">
      <w:bodyDiv w:val="1"/>
      <w:marLeft w:val="0"/>
      <w:marRight w:val="0"/>
      <w:marTop w:val="0"/>
      <w:marBottom w:val="0"/>
      <w:divBdr>
        <w:top w:val="none" w:sz="0" w:space="0" w:color="auto"/>
        <w:left w:val="none" w:sz="0" w:space="0" w:color="auto"/>
        <w:bottom w:val="none" w:sz="0" w:space="0" w:color="auto"/>
        <w:right w:val="none" w:sz="0" w:space="0" w:color="auto"/>
      </w:divBdr>
    </w:div>
    <w:div w:id="1301954884">
      <w:bodyDiv w:val="1"/>
      <w:marLeft w:val="0"/>
      <w:marRight w:val="0"/>
      <w:marTop w:val="0"/>
      <w:marBottom w:val="0"/>
      <w:divBdr>
        <w:top w:val="none" w:sz="0" w:space="0" w:color="auto"/>
        <w:left w:val="none" w:sz="0" w:space="0" w:color="auto"/>
        <w:bottom w:val="none" w:sz="0" w:space="0" w:color="auto"/>
        <w:right w:val="none" w:sz="0" w:space="0" w:color="auto"/>
      </w:divBdr>
    </w:div>
    <w:div w:id="1411849518">
      <w:bodyDiv w:val="1"/>
      <w:marLeft w:val="0"/>
      <w:marRight w:val="0"/>
      <w:marTop w:val="0"/>
      <w:marBottom w:val="0"/>
      <w:divBdr>
        <w:top w:val="none" w:sz="0" w:space="0" w:color="auto"/>
        <w:left w:val="none" w:sz="0" w:space="0" w:color="auto"/>
        <w:bottom w:val="none" w:sz="0" w:space="0" w:color="auto"/>
        <w:right w:val="none" w:sz="0" w:space="0" w:color="auto"/>
      </w:divBdr>
    </w:div>
    <w:div w:id="1445925319">
      <w:bodyDiv w:val="1"/>
      <w:marLeft w:val="0"/>
      <w:marRight w:val="0"/>
      <w:marTop w:val="0"/>
      <w:marBottom w:val="0"/>
      <w:divBdr>
        <w:top w:val="none" w:sz="0" w:space="0" w:color="auto"/>
        <w:left w:val="none" w:sz="0" w:space="0" w:color="auto"/>
        <w:bottom w:val="none" w:sz="0" w:space="0" w:color="auto"/>
        <w:right w:val="none" w:sz="0" w:space="0" w:color="auto"/>
      </w:divBdr>
    </w:div>
    <w:div w:id="1449203341">
      <w:bodyDiv w:val="1"/>
      <w:marLeft w:val="0"/>
      <w:marRight w:val="0"/>
      <w:marTop w:val="0"/>
      <w:marBottom w:val="0"/>
      <w:divBdr>
        <w:top w:val="none" w:sz="0" w:space="0" w:color="auto"/>
        <w:left w:val="none" w:sz="0" w:space="0" w:color="auto"/>
        <w:bottom w:val="none" w:sz="0" w:space="0" w:color="auto"/>
        <w:right w:val="none" w:sz="0" w:space="0" w:color="auto"/>
      </w:divBdr>
    </w:div>
    <w:div w:id="1572734254">
      <w:bodyDiv w:val="1"/>
      <w:marLeft w:val="0"/>
      <w:marRight w:val="0"/>
      <w:marTop w:val="0"/>
      <w:marBottom w:val="0"/>
      <w:divBdr>
        <w:top w:val="none" w:sz="0" w:space="0" w:color="auto"/>
        <w:left w:val="none" w:sz="0" w:space="0" w:color="auto"/>
        <w:bottom w:val="none" w:sz="0" w:space="0" w:color="auto"/>
        <w:right w:val="none" w:sz="0" w:space="0" w:color="auto"/>
      </w:divBdr>
    </w:div>
    <w:div w:id="1709181140">
      <w:bodyDiv w:val="1"/>
      <w:marLeft w:val="0"/>
      <w:marRight w:val="0"/>
      <w:marTop w:val="0"/>
      <w:marBottom w:val="0"/>
      <w:divBdr>
        <w:top w:val="none" w:sz="0" w:space="0" w:color="auto"/>
        <w:left w:val="none" w:sz="0" w:space="0" w:color="auto"/>
        <w:bottom w:val="none" w:sz="0" w:space="0" w:color="auto"/>
        <w:right w:val="none" w:sz="0" w:space="0" w:color="auto"/>
      </w:divBdr>
    </w:div>
    <w:div w:id="1737043815">
      <w:bodyDiv w:val="1"/>
      <w:marLeft w:val="0"/>
      <w:marRight w:val="0"/>
      <w:marTop w:val="0"/>
      <w:marBottom w:val="0"/>
      <w:divBdr>
        <w:top w:val="none" w:sz="0" w:space="0" w:color="auto"/>
        <w:left w:val="none" w:sz="0" w:space="0" w:color="auto"/>
        <w:bottom w:val="none" w:sz="0" w:space="0" w:color="auto"/>
        <w:right w:val="none" w:sz="0" w:space="0" w:color="auto"/>
      </w:divBdr>
    </w:div>
    <w:div w:id="1737244660">
      <w:bodyDiv w:val="1"/>
      <w:marLeft w:val="0"/>
      <w:marRight w:val="0"/>
      <w:marTop w:val="0"/>
      <w:marBottom w:val="0"/>
      <w:divBdr>
        <w:top w:val="none" w:sz="0" w:space="0" w:color="auto"/>
        <w:left w:val="none" w:sz="0" w:space="0" w:color="auto"/>
        <w:bottom w:val="none" w:sz="0" w:space="0" w:color="auto"/>
        <w:right w:val="none" w:sz="0" w:space="0" w:color="auto"/>
      </w:divBdr>
    </w:div>
    <w:div w:id="1768767323">
      <w:bodyDiv w:val="1"/>
      <w:marLeft w:val="0"/>
      <w:marRight w:val="0"/>
      <w:marTop w:val="0"/>
      <w:marBottom w:val="0"/>
      <w:divBdr>
        <w:top w:val="none" w:sz="0" w:space="0" w:color="auto"/>
        <w:left w:val="none" w:sz="0" w:space="0" w:color="auto"/>
        <w:bottom w:val="none" w:sz="0" w:space="0" w:color="auto"/>
        <w:right w:val="none" w:sz="0" w:space="0" w:color="auto"/>
      </w:divBdr>
    </w:div>
    <w:div w:id="1850176988">
      <w:bodyDiv w:val="1"/>
      <w:marLeft w:val="0"/>
      <w:marRight w:val="0"/>
      <w:marTop w:val="0"/>
      <w:marBottom w:val="0"/>
      <w:divBdr>
        <w:top w:val="none" w:sz="0" w:space="0" w:color="auto"/>
        <w:left w:val="none" w:sz="0" w:space="0" w:color="auto"/>
        <w:bottom w:val="none" w:sz="0" w:space="0" w:color="auto"/>
        <w:right w:val="none" w:sz="0" w:space="0" w:color="auto"/>
      </w:divBdr>
    </w:div>
    <w:div w:id="1936278983">
      <w:bodyDiv w:val="1"/>
      <w:marLeft w:val="0"/>
      <w:marRight w:val="0"/>
      <w:marTop w:val="0"/>
      <w:marBottom w:val="0"/>
      <w:divBdr>
        <w:top w:val="none" w:sz="0" w:space="0" w:color="auto"/>
        <w:left w:val="none" w:sz="0" w:space="0" w:color="auto"/>
        <w:bottom w:val="none" w:sz="0" w:space="0" w:color="auto"/>
        <w:right w:val="none" w:sz="0" w:space="0" w:color="auto"/>
      </w:divBdr>
    </w:div>
    <w:div w:id="1953054479">
      <w:bodyDiv w:val="1"/>
      <w:marLeft w:val="0"/>
      <w:marRight w:val="0"/>
      <w:marTop w:val="0"/>
      <w:marBottom w:val="0"/>
      <w:divBdr>
        <w:top w:val="none" w:sz="0" w:space="0" w:color="auto"/>
        <w:left w:val="none" w:sz="0" w:space="0" w:color="auto"/>
        <w:bottom w:val="none" w:sz="0" w:space="0" w:color="auto"/>
        <w:right w:val="none" w:sz="0" w:space="0" w:color="auto"/>
      </w:divBdr>
    </w:div>
    <w:div w:id="2085224499">
      <w:bodyDiv w:val="1"/>
      <w:marLeft w:val="0"/>
      <w:marRight w:val="0"/>
      <w:marTop w:val="0"/>
      <w:marBottom w:val="0"/>
      <w:divBdr>
        <w:top w:val="none" w:sz="0" w:space="0" w:color="auto"/>
        <w:left w:val="none" w:sz="0" w:space="0" w:color="auto"/>
        <w:bottom w:val="none" w:sz="0" w:space="0" w:color="auto"/>
        <w:right w:val="none" w:sz="0" w:space="0" w:color="auto"/>
      </w:divBdr>
    </w:div>
    <w:div w:id="2120441689">
      <w:bodyDiv w:val="1"/>
      <w:marLeft w:val="0"/>
      <w:marRight w:val="0"/>
      <w:marTop w:val="0"/>
      <w:marBottom w:val="0"/>
      <w:divBdr>
        <w:top w:val="none" w:sz="0" w:space="0" w:color="auto"/>
        <w:left w:val="none" w:sz="0" w:space="0" w:color="auto"/>
        <w:bottom w:val="none" w:sz="0" w:space="0" w:color="auto"/>
        <w:right w:val="none" w:sz="0" w:space="0" w:color="auto"/>
      </w:divBdr>
    </w:div>
    <w:div w:id="213170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67C4CDEABF417FA104B310B54A5384"/>
        <w:category>
          <w:name w:val="Algemeen"/>
          <w:gallery w:val="placeholder"/>
        </w:category>
        <w:types>
          <w:type w:val="bbPlcHdr"/>
        </w:types>
        <w:behaviors>
          <w:behavior w:val="content"/>
        </w:behaviors>
        <w:guid w:val="{CE13D67B-007E-4B01-ADF1-449297BF49C7}"/>
      </w:docPartPr>
      <w:docPartBody>
        <w:p w:rsidR="004F735A" w:rsidRDefault="004F735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BF"/>
    <w:rsid w:val="004F735A"/>
    <w:rsid w:val="008A33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Docent: Sophie Mooren
Vak: Schoolbiologie</Abstract>
  <CompanyAddress/>
  <CompanyPhone/>
  <CompanyFax/>
  <CompanyEmail>Studentnummer: 1819315 &amp; Mailadres: melinda.maas@student.hu.nl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Gil08</b:Tag>
    <b:SourceType>Book</b:SourceType>
    <b:Guid>{C4C52413-262F-4042-812A-1FCEEC3E7F38}</b:Guid>
    <b:Title>Visualization: Theory and practice in science education</b:Title>
    <b:Year>2008</b:Year>
    <b:Author>
      <b:Author>
        <b:NameList>
          <b:Person>
            <b:Last>Gilbert</b:Last>
            <b:First>John</b:First>
            <b:Middle>K.</b:Middle>
          </b:Person>
          <b:Person>
            <b:Last>Reiner</b:Last>
            <b:First>Miriam</b:First>
          </b:Person>
          <b:Person>
            <b:Last>Nakhleh</b:Last>
            <b:First>Mary</b:First>
          </b:Person>
        </b:NameList>
      </b:Author>
    </b:Author>
    <b:Pages>53</b:Pages>
    <b:City>Berlin/Heidelberg</b:City>
    <b:Publisher>Springer Science+Business Media B.V.</b:Publisher>
    <b:RefOrder>2</b:RefOrder>
  </b:Source>
  <b:Source>
    <b:Tag>Sci19</b:Tag>
    <b:SourceType>DocumentFromInternetSite</b:SourceType>
    <b:Guid>{7246E0CC-2FBA-4D72-BFF3-1C94A95E6596}</b:Guid>
    <b:Title>Science and Engineering for Grades 6-12: Investigation and Design at the Center</b:Title>
    <b:Year>2019</b:Year>
    <b:URL>https://www.nap.edu/read/25216/chapter/6</b:URL>
    <b:RefOrder>4</b:RefOrder>
  </b:Source>
  <b:Source>
    <b:Tag>Slo14</b:Tag>
    <b:SourceType>Book</b:SourceType>
    <b:Guid>{6C2D17B3-D701-47B5-A8EA-0F9F74AEBCCD}</b:Guid>
    <b:Title>De vijf rollen van de leraar</b:Title>
    <b:Year>2014</b:Year>
    <b:Author>
      <b:Author>
        <b:NameList>
          <b:Person>
            <b:Last>Slooter</b:Last>
            <b:First>Martie</b:First>
          </b:Person>
        </b:NameList>
      </b:Author>
    </b:Author>
    <b:City>Amersfoort</b:City>
    <b:Publisher>CPS Onderwijsontwikkeling en advies</b:Publisher>
    <b:RefOrder>5</b:RefOrder>
  </b:Source>
  <b:Source>
    <b:Tag>Hey15</b:Tag>
    <b:SourceType>Report</b:SourceType>
    <b:Guid>{9FA018CA-2808-4919-9CF6-61A63777A582}</b:Guid>
    <b:Title>Modelleren. Drama als didactische werkvorm in de biologielessen.</b:Title>
    <b:Year>2015</b:Year>
    <b:Author>
      <b:Author>
        <b:NameList>
          <b:Person>
            <b:Last>Heynen</b:Last>
            <b:First>René</b:First>
          </b:Person>
        </b:NameList>
      </b:Author>
    </b:Author>
    <b:RefOrder>3</b:RefOrder>
  </b:Source>
  <b:Source>
    <b:Tag>Onbzd</b:Tag>
    <b:SourceType>InternetSite</b:SourceType>
    <b:Guid>{47979140-4FBE-47B6-847B-803C3F21D5F0}</b:Guid>
    <b:Author>
      <b:Author>
        <b:Corporate>Ruud de Moor centrum</b:Corporate>
      </b:Author>
    </b:Author>
    <b:Title>Kennisbank misconcepten in de biologie</b:Title>
    <b:InternetSiteTitle>Ruud de Moor Centrum</b:InternetSiteTitle>
    <b:Year>z.d.</b:Year>
    <b:URL>http://www.ntwpracticumnet.ou.nl/content-e/Kennisbank_biologie_misconcepten/</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E3E74-A004-48E2-AE48-1460F2342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4093</Words>
  <Characters>22513</Characters>
  <Application>Microsoft Office Word</Application>
  <DocSecurity>0</DocSecurity>
  <Lines>187</Lines>
  <Paragraphs>53</Paragraphs>
  <ScaleCrop>false</ScaleCrop>
  <Company/>
  <LinksUpToDate>false</LinksUpToDate>
  <CharactersWithSpaces>26553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Preconcept turgor bij 4VWO</dc:title>
  <dc:subject>Preconcepten</dc:subject>
  <dc:creator>Melinda Maas (samengewerkt met Christian Gerlich)</dc:creator>
  <cp:keywords/>
  <dc:description/>
  <cp:lastModifiedBy>Maas, Melinda</cp:lastModifiedBy>
  <cp:revision>1</cp:revision>
  <dcterms:created xsi:type="dcterms:W3CDTF">2022-02-18T15:57:00Z</dcterms:created>
  <dcterms:modified xsi:type="dcterms:W3CDTF">2022-04-16T10:06:00Z</dcterms:modified>
</cp:coreProperties>
</file>